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65B23" w14:textId="3E81ADD6" w:rsidR="00CE15EF" w:rsidRPr="000A32A9" w:rsidRDefault="00CE15EF" w:rsidP="00CE15EF">
      <w:pPr>
        <w:pStyle w:val="Title"/>
        <w:jc w:val="center"/>
        <w:rPr>
          <w:rFonts w:asciiTheme="minorHAnsi" w:hAnsiTheme="minorHAnsi" w:cstheme="minorHAnsi"/>
        </w:rPr>
      </w:pPr>
    </w:p>
    <w:p w14:paraId="2F10E717" w14:textId="4BC9ED45" w:rsidR="00CE15EF" w:rsidRPr="009B7449" w:rsidRDefault="00CE15EF" w:rsidP="00CE15EF">
      <w:pPr>
        <w:pStyle w:val="Title"/>
        <w:jc w:val="center"/>
        <w:rPr>
          <w:rFonts w:asciiTheme="minorHAnsi" w:hAnsiTheme="minorHAnsi" w:cstheme="minorHAnsi"/>
          <w:lang w:val="en-US"/>
        </w:rPr>
      </w:pPr>
    </w:p>
    <w:p w14:paraId="25540D7D" w14:textId="7ADE025F" w:rsidR="00B6435F" w:rsidRPr="009B7449" w:rsidRDefault="00B6435F" w:rsidP="00B6435F">
      <w:pPr>
        <w:rPr>
          <w:lang w:val="en-US"/>
        </w:rPr>
      </w:pPr>
    </w:p>
    <w:p w14:paraId="345069EA" w14:textId="320DFCA2" w:rsidR="00B6435F" w:rsidRPr="009B7449" w:rsidRDefault="00B6435F" w:rsidP="00B6435F">
      <w:pPr>
        <w:rPr>
          <w:lang w:val="en-US"/>
        </w:rPr>
      </w:pPr>
      <w:r w:rsidRPr="009B7449">
        <w:rPr>
          <w:rFonts w:cstheme="minorHAnsi"/>
          <w:noProof/>
          <w:lang w:val="en-US"/>
        </w:rPr>
        <w:drawing>
          <wp:anchor distT="0" distB="0" distL="114300" distR="114300" simplePos="0" relativeHeight="251658240" behindDoc="0" locked="0" layoutInCell="1" allowOverlap="1" wp14:anchorId="66F88700" wp14:editId="32ACF05E">
            <wp:simplePos x="0" y="0"/>
            <wp:positionH relativeFrom="column">
              <wp:posOffset>685800</wp:posOffset>
            </wp:positionH>
            <wp:positionV relativeFrom="paragraph">
              <wp:posOffset>325120</wp:posOffset>
            </wp:positionV>
            <wp:extent cx="4286250" cy="1098550"/>
            <wp:effectExtent l="0" t="0" r="0" b="0"/>
            <wp:wrapTopAndBottom/>
            <wp:docPr id="9" name="Picture 9" descr="C:\Users\NIK_8\AppData\Local\Temp\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K_8\AppData\Local\Temp\image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1098550"/>
                    </a:xfrm>
                    <a:prstGeom prst="rect">
                      <a:avLst/>
                    </a:prstGeom>
                    <a:noFill/>
                    <a:ln>
                      <a:noFill/>
                    </a:ln>
                  </pic:spPr>
                </pic:pic>
              </a:graphicData>
            </a:graphic>
          </wp:anchor>
        </w:drawing>
      </w:r>
    </w:p>
    <w:p w14:paraId="60A8219D" w14:textId="2D1E6E96" w:rsidR="00B6435F" w:rsidRPr="009B7449" w:rsidRDefault="00B6435F" w:rsidP="00B6435F">
      <w:pPr>
        <w:rPr>
          <w:lang w:val="en-US"/>
        </w:rPr>
      </w:pPr>
    </w:p>
    <w:p w14:paraId="03852F36" w14:textId="2770DF5E" w:rsidR="00B6435F" w:rsidRPr="009B7449" w:rsidRDefault="00B6435F" w:rsidP="00B6435F">
      <w:pPr>
        <w:rPr>
          <w:lang w:val="en-US"/>
        </w:rPr>
      </w:pPr>
    </w:p>
    <w:p w14:paraId="3035EE31" w14:textId="77777777" w:rsidR="00B6435F" w:rsidRPr="009B7449" w:rsidRDefault="00B6435F" w:rsidP="00B6435F">
      <w:pPr>
        <w:rPr>
          <w:lang w:val="en-US"/>
        </w:rPr>
      </w:pPr>
    </w:p>
    <w:p w14:paraId="0E6621FA" w14:textId="77777777" w:rsidR="00B6435F" w:rsidRPr="009B7449" w:rsidRDefault="00B6435F" w:rsidP="00CE15EF">
      <w:pPr>
        <w:pStyle w:val="Title"/>
        <w:jc w:val="center"/>
        <w:rPr>
          <w:rFonts w:asciiTheme="minorHAnsi" w:hAnsiTheme="minorHAnsi" w:cstheme="minorHAnsi"/>
          <w:lang w:val="en-US"/>
        </w:rPr>
      </w:pPr>
      <w:r w:rsidRPr="009B7449">
        <w:rPr>
          <w:rFonts w:asciiTheme="minorHAnsi" w:hAnsiTheme="minorHAnsi" w:cstheme="minorHAnsi"/>
          <w:lang w:val="en-US"/>
        </w:rPr>
        <w:t>Request for Proposals</w:t>
      </w:r>
    </w:p>
    <w:p w14:paraId="053D13AA" w14:textId="63FF3489" w:rsidR="00CE15EF" w:rsidRPr="00184BB1" w:rsidRDefault="00CE15EF" w:rsidP="00CE15EF">
      <w:pPr>
        <w:pStyle w:val="Title"/>
        <w:jc w:val="center"/>
        <w:rPr>
          <w:rFonts w:asciiTheme="minorHAnsi" w:hAnsiTheme="minorHAnsi" w:cstheme="minorHAnsi"/>
          <w:lang w:val="en-US"/>
        </w:rPr>
      </w:pPr>
      <w:r w:rsidRPr="009B7449">
        <w:rPr>
          <w:rFonts w:asciiTheme="minorHAnsi" w:hAnsiTheme="minorHAnsi" w:cstheme="minorHAnsi"/>
          <w:lang w:val="en-US"/>
        </w:rPr>
        <w:t xml:space="preserve"> </w:t>
      </w:r>
      <w:r w:rsidR="00B6435F" w:rsidRPr="009B7449">
        <w:rPr>
          <w:rFonts w:asciiTheme="minorHAnsi" w:hAnsiTheme="minorHAnsi" w:cstheme="minorHAnsi"/>
          <w:lang w:val="en-US"/>
        </w:rPr>
        <w:t xml:space="preserve">For a </w:t>
      </w:r>
      <w:r w:rsidRPr="009B7449">
        <w:rPr>
          <w:rFonts w:asciiTheme="minorHAnsi" w:hAnsiTheme="minorHAnsi" w:cstheme="minorHAnsi"/>
          <w:lang w:val="en-US"/>
        </w:rPr>
        <w:t>Master System</w:t>
      </w:r>
      <w:r w:rsidR="00B6435F" w:rsidRPr="009B7449">
        <w:rPr>
          <w:rFonts w:asciiTheme="minorHAnsi" w:hAnsiTheme="minorHAnsi" w:cstheme="minorHAnsi"/>
          <w:lang w:val="en-US"/>
        </w:rPr>
        <w:t>s</w:t>
      </w:r>
      <w:r w:rsidRPr="009B7449">
        <w:rPr>
          <w:rFonts w:asciiTheme="minorHAnsi" w:hAnsiTheme="minorHAnsi" w:cstheme="minorHAnsi"/>
          <w:lang w:val="en-US"/>
        </w:rPr>
        <w:t xml:space="preserve"> Integrato</w:t>
      </w:r>
      <w:r w:rsidR="00B6435F" w:rsidRPr="009B7449">
        <w:rPr>
          <w:rFonts w:asciiTheme="minorHAnsi" w:hAnsiTheme="minorHAnsi" w:cstheme="minorHAnsi"/>
          <w:lang w:val="en-US"/>
        </w:rPr>
        <w:t>r</w:t>
      </w:r>
      <w:r w:rsidRPr="009B7449">
        <w:rPr>
          <w:rFonts w:asciiTheme="minorHAnsi" w:hAnsiTheme="minorHAnsi" w:cstheme="minorHAnsi"/>
          <w:lang w:val="en-US"/>
        </w:rPr>
        <w:t xml:space="preserve"> Services for </w:t>
      </w:r>
      <w:r w:rsidRPr="00184BB1">
        <w:rPr>
          <w:rFonts w:asciiTheme="minorHAnsi" w:hAnsiTheme="minorHAnsi" w:cstheme="minorHAnsi"/>
          <w:lang w:val="en-US"/>
        </w:rPr>
        <w:t xml:space="preserve">SOFIA International Airport </w:t>
      </w:r>
    </w:p>
    <w:p w14:paraId="08D9AE1E" w14:textId="21F96933" w:rsidR="00CE15EF" w:rsidRPr="00184BB1" w:rsidRDefault="00CE15EF" w:rsidP="00CE15EF">
      <w:pPr>
        <w:rPr>
          <w:rFonts w:cstheme="minorHAnsi"/>
          <w:lang w:val="en-US"/>
        </w:rPr>
      </w:pPr>
    </w:p>
    <w:p w14:paraId="78459B1F" w14:textId="504755A7" w:rsidR="00CE15EF" w:rsidRPr="00184BB1" w:rsidRDefault="00CE15EF" w:rsidP="00CE15EF">
      <w:pPr>
        <w:rPr>
          <w:rFonts w:cstheme="minorHAnsi"/>
          <w:lang w:val="en-US"/>
        </w:rPr>
      </w:pPr>
    </w:p>
    <w:p w14:paraId="74EBA221" w14:textId="7CEE2C25" w:rsidR="00B6435F" w:rsidRPr="00184BB1" w:rsidRDefault="00B6435F" w:rsidP="00B6435F">
      <w:pPr>
        <w:spacing w:before="152"/>
        <w:ind w:left="918"/>
        <w:rPr>
          <w:rFonts w:ascii="Arial"/>
          <w:sz w:val="28"/>
          <w:lang w:val="en-US"/>
        </w:rPr>
      </w:pPr>
      <w:r w:rsidRPr="00184BB1">
        <w:rPr>
          <w:rFonts w:ascii="Arial"/>
          <w:sz w:val="28"/>
          <w:lang w:val="en-US"/>
        </w:rPr>
        <w:t>Reference N</w:t>
      </w:r>
      <w:r w:rsidRPr="00184BB1">
        <w:rPr>
          <w:rFonts w:ascii="Arial"/>
          <w:b/>
          <w:sz w:val="28"/>
          <w:u w:val="single"/>
          <w:vertAlign w:val="superscript"/>
          <w:lang w:val="en-US"/>
        </w:rPr>
        <w:t>o</w:t>
      </w:r>
      <w:r w:rsidR="0082485A" w:rsidRPr="00184BB1">
        <w:rPr>
          <w:rFonts w:ascii="Arial"/>
          <w:b/>
          <w:sz w:val="28"/>
          <w:lang w:val="en-US"/>
        </w:rPr>
        <w:t xml:space="preserve"> _______/ ________ 2022</w:t>
      </w:r>
    </w:p>
    <w:p w14:paraId="0EB7C0A8" w14:textId="77777777" w:rsidR="00B6435F" w:rsidRPr="00184BB1" w:rsidRDefault="00B6435F" w:rsidP="00B6435F">
      <w:pPr>
        <w:pStyle w:val="BodyText"/>
        <w:spacing w:before="3"/>
        <w:rPr>
          <w:sz w:val="34"/>
          <w:lang w:val="en-US"/>
        </w:rPr>
      </w:pPr>
    </w:p>
    <w:p w14:paraId="3A66A501" w14:textId="7CE3AEF2" w:rsidR="00B6435F" w:rsidRPr="009B7449" w:rsidRDefault="0082485A" w:rsidP="00B6435F">
      <w:pPr>
        <w:ind w:left="918"/>
        <w:rPr>
          <w:rFonts w:ascii="Arial"/>
          <w:sz w:val="20"/>
          <w:lang w:val="en-US"/>
        </w:rPr>
      </w:pPr>
      <w:r w:rsidRPr="00184BB1">
        <w:rPr>
          <w:rFonts w:ascii="Arial"/>
          <w:sz w:val="20"/>
          <w:lang w:val="en-US"/>
        </w:rPr>
        <w:t>September</w:t>
      </w:r>
      <w:r w:rsidR="00B6435F" w:rsidRPr="00184BB1">
        <w:rPr>
          <w:rFonts w:ascii="Arial"/>
          <w:sz w:val="20"/>
          <w:lang w:val="en-US"/>
        </w:rPr>
        <w:t xml:space="preserve"> 2022</w:t>
      </w:r>
    </w:p>
    <w:p w14:paraId="021BE4CD" w14:textId="77777777" w:rsidR="00CE15EF" w:rsidRPr="009B7449" w:rsidRDefault="00CE15EF">
      <w:pPr>
        <w:rPr>
          <w:rFonts w:eastAsiaTheme="majorEastAsia" w:cstheme="minorHAnsi"/>
          <w:spacing w:val="-10"/>
          <w:kern w:val="28"/>
          <w:sz w:val="56"/>
          <w:szCs w:val="56"/>
          <w:lang w:val="en-US"/>
        </w:rPr>
      </w:pPr>
      <w:r w:rsidRPr="009B7449">
        <w:rPr>
          <w:rFonts w:cstheme="minorHAnsi"/>
          <w:lang w:val="en-US"/>
        </w:rPr>
        <w:br w:type="page"/>
      </w:r>
    </w:p>
    <w:sdt>
      <w:sdtPr>
        <w:rPr>
          <w:rFonts w:asciiTheme="minorHAnsi" w:eastAsiaTheme="minorHAnsi" w:hAnsiTheme="minorHAnsi" w:cstheme="minorHAnsi"/>
          <w:color w:val="auto"/>
          <w:sz w:val="22"/>
          <w:szCs w:val="22"/>
          <w:lang w:val="el-GR"/>
        </w:rPr>
        <w:id w:val="-1454550870"/>
        <w:docPartObj>
          <w:docPartGallery w:val="Table of Contents"/>
          <w:docPartUnique/>
        </w:docPartObj>
      </w:sdtPr>
      <w:sdtEndPr>
        <w:rPr>
          <w:b/>
          <w:bCs/>
          <w:noProof/>
        </w:rPr>
      </w:sdtEndPr>
      <w:sdtContent>
        <w:p w14:paraId="0FAF147D" w14:textId="6B7DD025" w:rsidR="00CE15EF" w:rsidRPr="00B745DD" w:rsidRDefault="00CE15EF">
          <w:pPr>
            <w:pStyle w:val="TOCHeading"/>
            <w:rPr>
              <w:rFonts w:asciiTheme="minorHAnsi" w:hAnsiTheme="minorHAnsi" w:cstheme="minorHAnsi"/>
            </w:rPr>
          </w:pPr>
          <w:r w:rsidRPr="009B7449">
            <w:rPr>
              <w:rFonts w:asciiTheme="minorHAnsi" w:hAnsiTheme="minorHAnsi" w:cstheme="minorHAnsi"/>
            </w:rPr>
            <w:t>Contents</w:t>
          </w:r>
        </w:p>
        <w:p w14:paraId="7180E553" w14:textId="0EC794BD" w:rsidR="007E112E" w:rsidRDefault="00CE15EF">
          <w:pPr>
            <w:pStyle w:val="TOC2"/>
            <w:tabs>
              <w:tab w:val="right" w:leader="dot" w:pos="10930"/>
            </w:tabs>
            <w:rPr>
              <w:rFonts w:eastAsiaTheme="minorEastAsia"/>
              <w:noProof/>
              <w:lang w:eastAsia="el-GR"/>
            </w:rPr>
          </w:pPr>
          <w:r w:rsidRPr="00B745DD">
            <w:rPr>
              <w:rFonts w:cstheme="minorHAnsi"/>
              <w:lang w:val="en-US"/>
            </w:rPr>
            <w:fldChar w:fldCharType="begin"/>
          </w:r>
          <w:r w:rsidRPr="00B745DD">
            <w:rPr>
              <w:rFonts w:cstheme="minorHAnsi"/>
              <w:lang w:val="en-US"/>
            </w:rPr>
            <w:instrText xml:space="preserve"> TOC \o "1-3" \h \z \u </w:instrText>
          </w:r>
          <w:r w:rsidRPr="00B745DD">
            <w:rPr>
              <w:rFonts w:cstheme="minorHAnsi"/>
              <w:lang w:val="en-US"/>
            </w:rPr>
            <w:fldChar w:fldCharType="separate"/>
          </w:r>
          <w:hyperlink w:anchor="_Toc113018649" w:history="1">
            <w:r w:rsidR="007E112E" w:rsidRPr="00DA3515">
              <w:rPr>
                <w:rStyle w:val="Hyperlink"/>
                <w:rFonts w:cstheme="minorHAnsi"/>
                <w:noProof/>
                <w:lang w:val="en-US"/>
              </w:rPr>
              <w:t>Abbreviations</w:t>
            </w:r>
            <w:r w:rsidR="007E112E">
              <w:rPr>
                <w:noProof/>
                <w:webHidden/>
              </w:rPr>
              <w:tab/>
            </w:r>
            <w:r w:rsidR="007E112E">
              <w:rPr>
                <w:noProof/>
                <w:webHidden/>
              </w:rPr>
              <w:fldChar w:fldCharType="begin"/>
            </w:r>
            <w:r w:rsidR="007E112E">
              <w:rPr>
                <w:noProof/>
                <w:webHidden/>
              </w:rPr>
              <w:instrText xml:space="preserve"> PAGEREF _Toc113018649 \h </w:instrText>
            </w:r>
            <w:r w:rsidR="007E112E">
              <w:rPr>
                <w:noProof/>
                <w:webHidden/>
              </w:rPr>
            </w:r>
            <w:r w:rsidR="007E112E">
              <w:rPr>
                <w:noProof/>
                <w:webHidden/>
              </w:rPr>
              <w:fldChar w:fldCharType="separate"/>
            </w:r>
            <w:r w:rsidR="007E112E">
              <w:rPr>
                <w:noProof/>
                <w:webHidden/>
              </w:rPr>
              <w:t>3</w:t>
            </w:r>
            <w:r w:rsidR="007E112E">
              <w:rPr>
                <w:noProof/>
                <w:webHidden/>
              </w:rPr>
              <w:fldChar w:fldCharType="end"/>
            </w:r>
          </w:hyperlink>
        </w:p>
        <w:p w14:paraId="78EAA52C" w14:textId="461F39AA" w:rsidR="007E112E" w:rsidRDefault="00000000">
          <w:pPr>
            <w:pStyle w:val="TOC1"/>
            <w:tabs>
              <w:tab w:val="left" w:pos="440"/>
              <w:tab w:val="right" w:leader="dot" w:pos="10930"/>
            </w:tabs>
            <w:rPr>
              <w:rFonts w:eastAsiaTheme="minorEastAsia"/>
              <w:noProof/>
              <w:lang w:eastAsia="el-GR"/>
            </w:rPr>
          </w:pPr>
          <w:hyperlink w:anchor="_Toc113018650" w:history="1">
            <w:r w:rsidR="007E112E" w:rsidRPr="00DA3515">
              <w:rPr>
                <w:rStyle w:val="Hyperlink"/>
                <w:rFonts w:cstheme="minorHAnsi"/>
                <w:noProof/>
                <w:lang w:val="en-US" w:eastAsia="fr-FR"/>
              </w:rPr>
              <w:t>1</w:t>
            </w:r>
            <w:r w:rsidR="007E112E">
              <w:rPr>
                <w:rFonts w:eastAsiaTheme="minorEastAsia"/>
                <w:noProof/>
                <w:lang w:eastAsia="el-GR"/>
              </w:rPr>
              <w:tab/>
            </w:r>
            <w:r w:rsidR="007E112E" w:rsidRPr="00DA3515">
              <w:rPr>
                <w:rStyle w:val="Hyperlink"/>
                <w:rFonts w:cstheme="minorHAnsi"/>
                <w:noProof/>
                <w:lang w:val="en-US" w:eastAsia="fr-FR"/>
              </w:rPr>
              <w:t>Introduction</w:t>
            </w:r>
            <w:r w:rsidR="007E112E">
              <w:rPr>
                <w:noProof/>
                <w:webHidden/>
              </w:rPr>
              <w:tab/>
            </w:r>
            <w:r w:rsidR="007E112E">
              <w:rPr>
                <w:noProof/>
                <w:webHidden/>
              </w:rPr>
              <w:fldChar w:fldCharType="begin"/>
            </w:r>
            <w:r w:rsidR="007E112E">
              <w:rPr>
                <w:noProof/>
                <w:webHidden/>
              </w:rPr>
              <w:instrText xml:space="preserve"> PAGEREF _Toc113018650 \h </w:instrText>
            </w:r>
            <w:r w:rsidR="007E112E">
              <w:rPr>
                <w:noProof/>
                <w:webHidden/>
              </w:rPr>
            </w:r>
            <w:r w:rsidR="007E112E">
              <w:rPr>
                <w:noProof/>
                <w:webHidden/>
              </w:rPr>
              <w:fldChar w:fldCharType="separate"/>
            </w:r>
            <w:r w:rsidR="007E112E">
              <w:rPr>
                <w:noProof/>
                <w:webHidden/>
              </w:rPr>
              <w:t>4</w:t>
            </w:r>
            <w:r w:rsidR="007E112E">
              <w:rPr>
                <w:noProof/>
                <w:webHidden/>
              </w:rPr>
              <w:fldChar w:fldCharType="end"/>
            </w:r>
          </w:hyperlink>
        </w:p>
        <w:p w14:paraId="5CCF8B49" w14:textId="5AA1A50B" w:rsidR="007E112E" w:rsidRDefault="00000000">
          <w:pPr>
            <w:pStyle w:val="TOC2"/>
            <w:tabs>
              <w:tab w:val="left" w:pos="880"/>
              <w:tab w:val="right" w:leader="dot" w:pos="10930"/>
            </w:tabs>
            <w:rPr>
              <w:rFonts w:eastAsiaTheme="minorEastAsia"/>
              <w:noProof/>
              <w:lang w:eastAsia="el-GR"/>
            </w:rPr>
          </w:pPr>
          <w:hyperlink w:anchor="_Toc113018651" w:history="1">
            <w:r w:rsidR="007E112E" w:rsidRPr="00DA3515">
              <w:rPr>
                <w:rStyle w:val="Hyperlink"/>
                <w:noProof/>
                <w:lang w:val="en-US" w:eastAsia="fr-FR"/>
              </w:rPr>
              <w:t>1.1</w:t>
            </w:r>
            <w:r w:rsidR="007E112E">
              <w:rPr>
                <w:rFonts w:eastAsiaTheme="minorEastAsia"/>
                <w:noProof/>
                <w:lang w:eastAsia="el-GR"/>
              </w:rPr>
              <w:tab/>
            </w:r>
            <w:r w:rsidR="007E112E" w:rsidRPr="00DA3515">
              <w:rPr>
                <w:rStyle w:val="Hyperlink"/>
                <w:noProof/>
                <w:lang w:val="en-US" w:eastAsia="fr-FR"/>
              </w:rPr>
              <w:t>General Information</w:t>
            </w:r>
            <w:r w:rsidR="007E112E">
              <w:rPr>
                <w:noProof/>
                <w:webHidden/>
              </w:rPr>
              <w:tab/>
            </w:r>
            <w:r w:rsidR="007E112E">
              <w:rPr>
                <w:noProof/>
                <w:webHidden/>
              </w:rPr>
              <w:fldChar w:fldCharType="begin"/>
            </w:r>
            <w:r w:rsidR="007E112E">
              <w:rPr>
                <w:noProof/>
                <w:webHidden/>
              </w:rPr>
              <w:instrText xml:space="preserve"> PAGEREF _Toc113018651 \h </w:instrText>
            </w:r>
            <w:r w:rsidR="007E112E">
              <w:rPr>
                <w:noProof/>
                <w:webHidden/>
              </w:rPr>
            </w:r>
            <w:r w:rsidR="007E112E">
              <w:rPr>
                <w:noProof/>
                <w:webHidden/>
              </w:rPr>
              <w:fldChar w:fldCharType="separate"/>
            </w:r>
            <w:r w:rsidR="007E112E">
              <w:rPr>
                <w:noProof/>
                <w:webHidden/>
              </w:rPr>
              <w:t>4</w:t>
            </w:r>
            <w:r w:rsidR="007E112E">
              <w:rPr>
                <w:noProof/>
                <w:webHidden/>
              </w:rPr>
              <w:fldChar w:fldCharType="end"/>
            </w:r>
          </w:hyperlink>
        </w:p>
        <w:p w14:paraId="211F4491" w14:textId="70C3C537" w:rsidR="007E112E" w:rsidRDefault="00000000">
          <w:pPr>
            <w:pStyle w:val="TOC2"/>
            <w:tabs>
              <w:tab w:val="left" w:pos="880"/>
              <w:tab w:val="right" w:leader="dot" w:pos="10930"/>
            </w:tabs>
            <w:rPr>
              <w:rFonts w:eastAsiaTheme="minorEastAsia"/>
              <w:noProof/>
              <w:lang w:eastAsia="el-GR"/>
            </w:rPr>
          </w:pPr>
          <w:hyperlink w:anchor="_Toc113018652" w:history="1">
            <w:r w:rsidR="007E112E" w:rsidRPr="00DA3515">
              <w:rPr>
                <w:rStyle w:val="Hyperlink"/>
                <w:noProof/>
                <w:lang w:val="en-US" w:eastAsia="fr-FR"/>
              </w:rPr>
              <w:t>1.2</w:t>
            </w:r>
            <w:r w:rsidR="007E112E">
              <w:rPr>
                <w:rFonts w:eastAsiaTheme="minorEastAsia"/>
                <w:noProof/>
                <w:lang w:eastAsia="el-GR"/>
              </w:rPr>
              <w:tab/>
            </w:r>
            <w:r w:rsidR="007E112E" w:rsidRPr="00DA3515">
              <w:rPr>
                <w:rStyle w:val="Hyperlink"/>
                <w:noProof/>
                <w:lang w:val="en-US" w:eastAsia="fr-FR"/>
              </w:rPr>
              <w:t>IT Master Plan Key Parameters</w:t>
            </w:r>
            <w:r w:rsidR="007E112E">
              <w:rPr>
                <w:noProof/>
                <w:webHidden/>
              </w:rPr>
              <w:tab/>
            </w:r>
            <w:r w:rsidR="007E112E">
              <w:rPr>
                <w:noProof/>
                <w:webHidden/>
              </w:rPr>
              <w:fldChar w:fldCharType="begin"/>
            </w:r>
            <w:r w:rsidR="007E112E">
              <w:rPr>
                <w:noProof/>
                <w:webHidden/>
              </w:rPr>
              <w:instrText xml:space="preserve"> PAGEREF _Toc113018652 \h </w:instrText>
            </w:r>
            <w:r w:rsidR="007E112E">
              <w:rPr>
                <w:noProof/>
                <w:webHidden/>
              </w:rPr>
            </w:r>
            <w:r w:rsidR="007E112E">
              <w:rPr>
                <w:noProof/>
                <w:webHidden/>
              </w:rPr>
              <w:fldChar w:fldCharType="separate"/>
            </w:r>
            <w:r w:rsidR="007E112E">
              <w:rPr>
                <w:noProof/>
                <w:webHidden/>
              </w:rPr>
              <w:t>4</w:t>
            </w:r>
            <w:r w:rsidR="007E112E">
              <w:rPr>
                <w:noProof/>
                <w:webHidden/>
              </w:rPr>
              <w:fldChar w:fldCharType="end"/>
            </w:r>
          </w:hyperlink>
        </w:p>
        <w:p w14:paraId="4796285F" w14:textId="490BB97C" w:rsidR="007E112E" w:rsidRDefault="00000000">
          <w:pPr>
            <w:pStyle w:val="TOC2"/>
            <w:tabs>
              <w:tab w:val="left" w:pos="880"/>
              <w:tab w:val="right" w:leader="dot" w:pos="10930"/>
            </w:tabs>
            <w:rPr>
              <w:rFonts w:eastAsiaTheme="minorEastAsia"/>
              <w:noProof/>
              <w:lang w:eastAsia="el-GR"/>
            </w:rPr>
          </w:pPr>
          <w:hyperlink w:anchor="_Toc113018653" w:history="1">
            <w:r w:rsidR="007E112E" w:rsidRPr="00DA3515">
              <w:rPr>
                <w:rStyle w:val="Hyperlink"/>
                <w:noProof/>
                <w:lang w:val="en-US" w:eastAsia="fr-FR"/>
              </w:rPr>
              <w:t>1.3</w:t>
            </w:r>
            <w:r w:rsidR="007E112E">
              <w:rPr>
                <w:rFonts w:eastAsiaTheme="minorEastAsia"/>
                <w:noProof/>
                <w:lang w:eastAsia="el-GR"/>
              </w:rPr>
              <w:tab/>
            </w:r>
            <w:r w:rsidR="007E112E" w:rsidRPr="00DA3515">
              <w:rPr>
                <w:rStyle w:val="Hyperlink"/>
                <w:noProof/>
                <w:lang w:val="en-US" w:eastAsia="fr-FR"/>
              </w:rPr>
              <w:t>Integration with other Main Contractors</w:t>
            </w:r>
            <w:r w:rsidR="007E112E">
              <w:rPr>
                <w:noProof/>
                <w:webHidden/>
              </w:rPr>
              <w:tab/>
            </w:r>
            <w:r w:rsidR="007E112E">
              <w:rPr>
                <w:noProof/>
                <w:webHidden/>
              </w:rPr>
              <w:fldChar w:fldCharType="begin"/>
            </w:r>
            <w:r w:rsidR="007E112E">
              <w:rPr>
                <w:noProof/>
                <w:webHidden/>
              </w:rPr>
              <w:instrText xml:space="preserve"> PAGEREF _Toc113018653 \h </w:instrText>
            </w:r>
            <w:r w:rsidR="007E112E">
              <w:rPr>
                <w:noProof/>
                <w:webHidden/>
              </w:rPr>
            </w:r>
            <w:r w:rsidR="007E112E">
              <w:rPr>
                <w:noProof/>
                <w:webHidden/>
              </w:rPr>
              <w:fldChar w:fldCharType="separate"/>
            </w:r>
            <w:r w:rsidR="007E112E">
              <w:rPr>
                <w:noProof/>
                <w:webHidden/>
              </w:rPr>
              <w:t>4</w:t>
            </w:r>
            <w:r w:rsidR="007E112E">
              <w:rPr>
                <w:noProof/>
                <w:webHidden/>
              </w:rPr>
              <w:fldChar w:fldCharType="end"/>
            </w:r>
          </w:hyperlink>
        </w:p>
        <w:p w14:paraId="6697991B" w14:textId="467D1746" w:rsidR="007E112E" w:rsidRDefault="00000000">
          <w:pPr>
            <w:pStyle w:val="TOC2"/>
            <w:tabs>
              <w:tab w:val="left" w:pos="880"/>
              <w:tab w:val="right" w:leader="dot" w:pos="10930"/>
            </w:tabs>
            <w:rPr>
              <w:rFonts w:eastAsiaTheme="minorEastAsia"/>
              <w:noProof/>
              <w:lang w:eastAsia="el-GR"/>
            </w:rPr>
          </w:pPr>
          <w:hyperlink w:anchor="_Toc113018654" w:history="1">
            <w:r w:rsidR="007E112E" w:rsidRPr="00DA3515">
              <w:rPr>
                <w:rStyle w:val="Hyperlink"/>
                <w:noProof/>
                <w:lang w:val="en-US" w:eastAsia="fr-FR"/>
              </w:rPr>
              <w:t>1.4</w:t>
            </w:r>
            <w:r w:rsidR="007E112E">
              <w:rPr>
                <w:rFonts w:eastAsiaTheme="minorEastAsia"/>
                <w:noProof/>
                <w:lang w:eastAsia="el-GR"/>
              </w:rPr>
              <w:tab/>
            </w:r>
            <w:r w:rsidR="007E112E" w:rsidRPr="00DA3515">
              <w:rPr>
                <w:rStyle w:val="Hyperlink"/>
                <w:noProof/>
                <w:lang w:val="en-US" w:eastAsia="fr-FR"/>
              </w:rPr>
              <w:t>Sub-Contracting</w:t>
            </w:r>
            <w:r w:rsidR="007E112E">
              <w:rPr>
                <w:noProof/>
                <w:webHidden/>
              </w:rPr>
              <w:tab/>
            </w:r>
            <w:r w:rsidR="007E112E">
              <w:rPr>
                <w:noProof/>
                <w:webHidden/>
              </w:rPr>
              <w:fldChar w:fldCharType="begin"/>
            </w:r>
            <w:r w:rsidR="007E112E">
              <w:rPr>
                <w:noProof/>
                <w:webHidden/>
              </w:rPr>
              <w:instrText xml:space="preserve"> PAGEREF _Toc113018654 \h </w:instrText>
            </w:r>
            <w:r w:rsidR="007E112E">
              <w:rPr>
                <w:noProof/>
                <w:webHidden/>
              </w:rPr>
            </w:r>
            <w:r w:rsidR="007E112E">
              <w:rPr>
                <w:noProof/>
                <w:webHidden/>
              </w:rPr>
              <w:fldChar w:fldCharType="separate"/>
            </w:r>
            <w:r w:rsidR="007E112E">
              <w:rPr>
                <w:noProof/>
                <w:webHidden/>
              </w:rPr>
              <w:t>5</w:t>
            </w:r>
            <w:r w:rsidR="007E112E">
              <w:rPr>
                <w:noProof/>
                <w:webHidden/>
              </w:rPr>
              <w:fldChar w:fldCharType="end"/>
            </w:r>
          </w:hyperlink>
        </w:p>
        <w:p w14:paraId="60D97D6B" w14:textId="3E3FB96F" w:rsidR="007E112E" w:rsidRDefault="00000000">
          <w:pPr>
            <w:pStyle w:val="TOC2"/>
            <w:tabs>
              <w:tab w:val="left" w:pos="880"/>
              <w:tab w:val="right" w:leader="dot" w:pos="10930"/>
            </w:tabs>
            <w:rPr>
              <w:rFonts w:eastAsiaTheme="minorEastAsia"/>
              <w:noProof/>
              <w:lang w:eastAsia="el-GR"/>
            </w:rPr>
          </w:pPr>
          <w:hyperlink w:anchor="_Toc113018655" w:history="1">
            <w:r w:rsidR="007E112E" w:rsidRPr="00DA3515">
              <w:rPr>
                <w:rStyle w:val="Hyperlink"/>
                <w:noProof/>
                <w:lang w:val="en-US" w:eastAsia="fr-FR"/>
              </w:rPr>
              <w:t>1.5</w:t>
            </w:r>
            <w:r w:rsidR="007E112E">
              <w:rPr>
                <w:rFonts w:eastAsiaTheme="minorEastAsia"/>
                <w:noProof/>
                <w:lang w:eastAsia="el-GR"/>
              </w:rPr>
              <w:tab/>
            </w:r>
            <w:r w:rsidR="007E112E" w:rsidRPr="00DA3515">
              <w:rPr>
                <w:rStyle w:val="Hyperlink"/>
                <w:noProof/>
                <w:lang w:val="en-US" w:eastAsia="fr-FR"/>
              </w:rPr>
              <w:t>RFP Schedule</w:t>
            </w:r>
            <w:r w:rsidR="007E112E">
              <w:rPr>
                <w:noProof/>
                <w:webHidden/>
              </w:rPr>
              <w:tab/>
            </w:r>
            <w:r w:rsidR="007E112E">
              <w:rPr>
                <w:noProof/>
                <w:webHidden/>
              </w:rPr>
              <w:fldChar w:fldCharType="begin"/>
            </w:r>
            <w:r w:rsidR="007E112E">
              <w:rPr>
                <w:noProof/>
                <w:webHidden/>
              </w:rPr>
              <w:instrText xml:space="preserve"> PAGEREF _Toc113018655 \h </w:instrText>
            </w:r>
            <w:r w:rsidR="007E112E">
              <w:rPr>
                <w:noProof/>
                <w:webHidden/>
              </w:rPr>
            </w:r>
            <w:r w:rsidR="007E112E">
              <w:rPr>
                <w:noProof/>
                <w:webHidden/>
              </w:rPr>
              <w:fldChar w:fldCharType="separate"/>
            </w:r>
            <w:r w:rsidR="007E112E">
              <w:rPr>
                <w:noProof/>
                <w:webHidden/>
              </w:rPr>
              <w:t>5</w:t>
            </w:r>
            <w:r w:rsidR="007E112E">
              <w:rPr>
                <w:noProof/>
                <w:webHidden/>
              </w:rPr>
              <w:fldChar w:fldCharType="end"/>
            </w:r>
          </w:hyperlink>
        </w:p>
        <w:p w14:paraId="12AD5F32" w14:textId="748A08D7" w:rsidR="007E112E" w:rsidRDefault="00000000">
          <w:pPr>
            <w:pStyle w:val="TOC2"/>
            <w:tabs>
              <w:tab w:val="left" w:pos="880"/>
              <w:tab w:val="right" w:leader="dot" w:pos="10930"/>
            </w:tabs>
            <w:rPr>
              <w:rFonts w:eastAsiaTheme="minorEastAsia"/>
              <w:noProof/>
              <w:lang w:eastAsia="el-GR"/>
            </w:rPr>
          </w:pPr>
          <w:hyperlink w:anchor="_Toc113018656" w:history="1">
            <w:r w:rsidR="007E112E" w:rsidRPr="00DA3515">
              <w:rPr>
                <w:rStyle w:val="Hyperlink"/>
                <w:noProof/>
                <w:lang w:val="en-US" w:eastAsia="fr-FR"/>
              </w:rPr>
              <w:t>1.6</w:t>
            </w:r>
            <w:r w:rsidR="007E112E">
              <w:rPr>
                <w:rFonts w:eastAsiaTheme="minorEastAsia"/>
                <w:noProof/>
                <w:lang w:eastAsia="el-GR"/>
              </w:rPr>
              <w:tab/>
            </w:r>
            <w:r w:rsidR="007E112E" w:rsidRPr="00DA3515">
              <w:rPr>
                <w:rStyle w:val="Hyperlink"/>
                <w:noProof/>
                <w:lang w:val="en-US" w:eastAsia="fr-FR"/>
              </w:rPr>
              <w:t>RFP Administration &amp; Communications</w:t>
            </w:r>
            <w:r w:rsidR="007E112E">
              <w:rPr>
                <w:noProof/>
                <w:webHidden/>
              </w:rPr>
              <w:tab/>
            </w:r>
            <w:r w:rsidR="007E112E">
              <w:rPr>
                <w:noProof/>
                <w:webHidden/>
              </w:rPr>
              <w:fldChar w:fldCharType="begin"/>
            </w:r>
            <w:r w:rsidR="007E112E">
              <w:rPr>
                <w:noProof/>
                <w:webHidden/>
              </w:rPr>
              <w:instrText xml:space="preserve"> PAGEREF _Toc113018656 \h </w:instrText>
            </w:r>
            <w:r w:rsidR="007E112E">
              <w:rPr>
                <w:noProof/>
                <w:webHidden/>
              </w:rPr>
            </w:r>
            <w:r w:rsidR="007E112E">
              <w:rPr>
                <w:noProof/>
                <w:webHidden/>
              </w:rPr>
              <w:fldChar w:fldCharType="separate"/>
            </w:r>
            <w:r w:rsidR="007E112E">
              <w:rPr>
                <w:noProof/>
                <w:webHidden/>
              </w:rPr>
              <w:t>5</w:t>
            </w:r>
            <w:r w:rsidR="007E112E">
              <w:rPr>
                <w:noProof/>
                <w:webHidden/>
              </w:rPr>
              <w:fldChar w:fldCharType="end"/>
            </w:r>
          </w:hyperlink>
        </w:p>
        <w:p w14:paraId="2029B52B" w14:textId="6AC2FBE3" w:rsidR="007E112E" w:rsidRDefault="00000000">
          <w:pPr>
            <w:pStyle w:val="TOC2"/>
            <w:tabs>
              <w:tab w:val="left" w:pos="880"/>
              <w:tab w:val="right" w:leader="dot" w:pos="10930"/>
            </w:tabs>
            <w:rPr>
              <w:rFonts w:eastAsiaTheme="minorEastAsia"/>
              <w:noProof/>
              <w:lang w:eastAsia="el-GR"/>
            </w:rPr>
          </w:pPr>
          <w:hyperlink w:anchor="_Toc113018657" w:history="1">
            <w:r w:rsidR="007E112E" w:rsidRPr="00DA3515">
              <w:rPr>
                <w:rStyle w:val="Hyperlink"/>
                <w:noProof/>
                <w:lang w:val="en-US" w:eastAsia="fr-FR"/>
              </w:rPr>
              <w:t>1.7</w:t>
            </w:r>
            <w:r w:rsidR="007E112E">
              <w:rPr>
                <w:rFonts w:eastAsiaTheme="minorEastAsia"/>
                <w:noProof/>
                <w:lang w:eastAsia="el-GR"/>
              </w:rPr>
              <w:tab/>
            </w:r>
            <w:r w:rsidR="007E112E" w:rsidRPr="00DA3515">
              <w:rPr>
                <w:rStyle w:val="Hyperlink"/>
                <w:noProof/>
                <w:lang w:val="en-US" w:eastAsia="fr-FR"/>
              </w:rPr>
              <w:t>Site Visit</w:t>
            </w:r>
            <w:r w:rsidR="007E112E">
              <w:rPr>
                <w:noProof/>
                <w:webHidden/>
              </w:rPr>
              <w:tab/>
            </w:r>
            <w:r w:rsidR="007E112E">
              <w:rPr>
                <w:noProof/>
                <w:webHidden/>
              </w:rPr>
              <w:fldChar w:fldCharType="begin"/>
            </w:r>
            <w:r w:rsidR="007E112E">
              <w:rPr>
                <w:noProof/>
                <w:webHidden/>
              </w:rPr>
              <w:instrText xml:space="preserve"> PAGEREF _Toc113018657 \h </w:instrText>
            </w:r>
            <w:r w:rsidR="007E112E">
              <w:rPr>
                <w:noProof/>
                <w:webHidden/>
              </w:rPr>
            </w:r>
            <w:r w:rsidR="007E112E">
              <w:rPr>
                <w:noProof/>
                <w:webHidden/>
              </w:rPr>
              <w:fldChar w:fldCharType="separate"/>
            </w:r>
            <w:r w:rsidR="007E112E">
              <w:rPr>
                <w:noProof/>
                <w:webHidden/>
              </w:rPr>
              <w:t>5</w:t>
            </w:r>
            <w:r w:rsidR="007E112E">
              <w:rPr>
                <w:noProof/>
                <w:webHidden/>
              </w:rPr>
              <w:fldChar w:fldCharType="end"/>
            </w:r>
          </w:hyperlink>
        </w:p>
        <w:p w14:paraId="7B17E857" w14:textId="06893230" w:rsidR="007E112E" w:rsidRDefault="00000000">
          <w:pPr>
            <w:pStyle w:val="TOC2"/>
            <w:tabs>
              <w:tab w:val="left" w:pos="880"/>
              <w:tab w:val="right" w:leader="dot" w:pos="10930"/>
            </w:tabs>
            <w:rPr>
              <w:rFonts w:eastAsiaTheme="minorEastAsia"/>
              <w:noProof/>
              <w:lang w:eastAsia="el-GR"/>
            </w:rPr>
          </w:pPr>
          <w:hyperlink w:anchor="_Toc113018658" w:history="1">
            <w:r w:rsidR="007E112E" w:rsidRPr="00DA3515">
              <w:rPr>
                <w:rStyle w:val="Hyperlink"/>
                <w:noProof/>
                <w:lang w:val="en-US" w:eastAsia="fr-FR"/>
              </w:rPr>
              <w:t>1.8</w:t>
            </w:r>
            <w:r w:rsidR="007E112E">
              <w:rPr>
                <w:rFonts w:eastAsiaTheme="minorEastAsia"/>
                <w:noProof/>
                <w:lang w:eastAsia="el-GR"/>
              </w:rPr>
              <w:tab/>
            </w:r>
            <w:r w:rsidR="007E112E" w:rsidRPr="00DA3515">
              <w:rPr>
                <w:rStyle w:val="Hyperlink"/>
                <w:noProof/>
                <w:lang w:val="en-US" w:eastAsia="fr-FR"/>
              </w:rPr>
              <w:t>Period of Validity of Tenders</w:t>
            </w:r>
            <w:r w:rsidR="007E112E">
              <w:rPr>
                <w:noProof/>
                <w:webHidden/>
              </w:rPr>
              <w:tab/>
            </w:r>
            <w:r w:rsidR="007E112E">
              <w:rPr>
                <w:noProof/>
                <w:webHidden/>
              </w:rPr>
              <w:fldChar w:fldCharType="begin"/>
            </w:r>
            <w:r w:rsidR="007E112E">
              <w:rPr>
                <w:noProof/>
                <w:webHidden/>
              </w:rPr>
              <w:instrText xml:space="preserve"> PAGEREF _Toc113018658 \h </w:instrText>
            </w:r>
            <w:r w:rsidR="007E112E">
              <w:rPr>
                <w:noProof/>
                <w:webHidden/>
              </w:rPr>
            </w:r>
            <w:r w:rsidR="007E112E">
              <w:rPr>
                <w:noProof/>
                <w:webHidden/>
              </w:rPr>
              <w:fldChar w:fldCharType="separate"/>
            </w:r>
            <w:r w:rsidR="007E112E">
              <w:rPr>
                <w:noProof/>
                <w:webHidden/>
              </w:rPr>
              <w:t>6</w:t>
            </w:r>
            <w:r w:rsidR="007E112E">
              <w:rPr>
                <w:noProof/>
                <w:webHidden/>
              </w:rPr>
              <w:fldChar w:fldCharType="end"/>
            </w:r>
          </w:hyperlink>
        </w:p>
        <w:p w14:paraId="5F395ADF" w14:textId="37CB271B" w:rsidR="007E112E" w:rsidRDefault="00000000">
          <w:pPr>
            <w:pStyle w:val="TOC2"/>
            <w:tabs>
              <w:tab w:val="left" w:pos="880"/>
              <w:tab w:val="right" w:leader="dot" w:pos="10930"/>
            </w:tabs>
            <w:rPr>
              <w:rFonts w:eastAsiaTheme="minorEastAsia"/>
              <w:noProof/>
              <w:lang w:eastAsia="el-GR"/>
            </w:rPr>
          </w:pPr>
          <w:hyperlink w:anchor="_Toc113018659" w:history="1">
            <w:r w:rsidR="007E112E" w:rsidRPr="00DA3515">
              <w:rPr>
                <w:rStyle w:val="Hyperlink"/>
                <w:noProof/>
                <w:lang w:val="en-US" w:eastAsia="fr-FR"/>
              </w:rPr>
              <w:t>1.9</w:t>
            </w:r>
            <w:r w:rsidR="007E112E">
              <w:rPr>
                <w:rFonts w:eastAsiaTheme="minorEastAsia"/>
                <w:noProof/>
                <w:lang w:eastAsia="el-GR"/>
              </w:rPr>
              <w:tab/>
            </w:r>
            <w:r w:rsidR="007E112E" w:rsidRPr="00DA3515">
              <w:rPr>
                <w:rStyle w:val="Hyperlink"/>
                <w:noProof/>
                <w:lang w:val="en-US" w:eastAsia="fr-FR"/>
              </w:rPr>
              <w:t>Client’s Right to Accept or Reject Applications</w:t>
            </w:r>
            <w:r w:rsidR="007E112E">
              <w:rPr>
                <w:noProof/>
                <w:webHidden/>
              </w:rPr>
              <w:tab/>
            </w:r>
            <w:r w:rsidR="007E112E">
              <w:rPr>
                <w:noProof/>
                <w:webHidden/>
              </w:rPr>
              <w:fldChar w:fldCharType="begin"/>
            </w:r>
            <w:r w:rsidR="007E112E">
              <w:rPr>
                <w:noProof/>
                <w:webHidden/>
              </w:rPr>
              <w:instrText xml:space="preserve"> PAGEREF _Toc113018659 \h </w:instrText>
            </w:r>
            <w:r w:rsidR="007E112E">
              <w:rPr>
                <w:noProof/>
                <w:webHidden/>
              </w:rPr>
            </w:r>
            <w:r w:rsidR="007E112E">
              <w:rPr>
                <w:noProof/>
                <w:webHidden/>
              </w:rPr>
              <w:fldChar w:fldCharType="separate"/>
            </w:r>
            <w:r w:rsidR="007E112E">
              <w:rPr>
                <w:noProof/>
                <w:webHidden/>
              </w:rPr>
              <w:t>6</w:t>
            </w:r>
            <w:r w:rsidR="007E112E">
              <w:rPr>
                <w:noProof/>
                <w:webHidden/>
              </w:rPr>
              <w:fldChar w:fldCharType="end"/>
            </w:r>
          </w:hyperlink>
        </w:p>
        <w:p w14:paraId="36601439" w14:textId="67F7D3E0" w:rsidR="007E112E" w:rsidRDefault="00000000">
          <w:pPr>
            <w:pStyle w:val="TOC1"/>
            <w:tabs>
              <w:tab w:val="left" w:pos="440"/>
              <w:tab w:val="right" w:leader="dot" w:pos="10930"/>
            </w:tabs>
            <w:rPr>
              <w:rFonts w:eastAsiaTheme="minorEastAsia"/>
              <w:noProof/>
              <w:lang w:eastAsia="el-GR"/>
            </w:rPr>
          </w:pPr>
          <w:hyperlink w:anchor="_Toc113018660" w:history="1">
            <w:r w:rsidR="007E112E" w:rsidRPr="00DA3515">
              <w:rPr>
                <w:rStyle w:val="Hyperlink"/>
                <w:rFonts w:cstheme="minorHAnsi"/>
                <w:noProof/>
                <w:lang w:val="en-US" w:eastAsia="fr-FR"/>
              </w:rPr>
              <w:t>2</w:t>
            </w:r>
            <w:r w:rsidR="007E112E">
              <w:rPr>
                <w:rFonts w:eastAsiaTheme="minorEastAsia"/>
                <w:noProof/>
                <w:lang w:eastAsia="el-GR"/>
              </w:rPr>
              <w:tab/>
            </w:r>
            <w:r w:rsidR="007E112E" w:rsidRPr="00DA3515">
              <w:rPr>
                <w:rStyle w:val="Hyperlink"/>
                <w:rFonts w:cstheme="minorHAnsi"/>
                <w:noProof/>
                <w:lang w:val="en-US" w:eastAsia="fr-FR"/>
              </w:rPr>
              <w:t>Scope of Works</w:t>
            </w:r>
            <w:r w:rsidR="007E112E">
              <w:rPr>
                <w:noProof/>
                <w:webHidden/>
              </w:rPr>
              <w:tab/>
            </w:r>
            <w:r w:rsidR="007E112E">
              <w:rPr>
                <w:noProof/>
                <w:webHidden/>
              </w:rPr>
              <w:fldChar w:fldCharType="begin"/>
            </w:r>
            <w:r w:rsidR="007E112E">
              <w:rPr>
                <w:noProof/>
                <w:webHidden/>
              </w:rPr>
              <w:instrText xml:space="preserve"> PAGEREF _Toc113018660 \h </w:instrText>
            </w:r>
            <w:r w:rsidR="007E112E">
              <w:rPr>
                <w:noProof/>
                <w:webHidden/>
              </w:rPr>
            </w:r>
            <w:r w:rsidR="007E112E">
              <w:rPr>
                <w:noProof/>
                <w:webHidden/>
              </w:rPr>
              <w:fldChar w:fldCharType="separate"/>
            </w:r>
            <w:r w:rsidR="007E112E">
              <w:rPr>
                <w:noProof/>
                <w:webHidden/>
              </w:rPr>
              <w:t>6</w:t>
            </w:r>
            <w:r w:rsidR="007E112E">
              <w:rPr>
                <w:noProof/>
                <w:webHidden/>
              </w:rPr>
              <w:fldChar w:fldCharType="end"/>
            </w:r>
          </w:hyperlink>
        </w:p>
        <w:p w14:paraId="1EF4A82C" w14:textId="17CA1E7D" w:rsidR="007E112E" w:rsidRDefault="00000000">
          <w:pPr>
            <w:pStyle w:val="TOC2"/>
            <w:tabs>
              <w:tab w:val="left" w:pos="880"/>
              <w:tab w:val="right" w:leader="dot" w:pos="10930"/>
            </w:tabs>
            <w:rPr>
              <w:rFonts w:eastAsiaTheme="minorEastAsia"/>
              <w:noProof/>
              <w:lang w:eastAsia="el-GR"/>
            </w:rPr>
          </w:pPr>
          <w:hyperlink w:anchor="_Toc113018661" w:history="1">
            <w:r w:rsidR="007E112E" w:rsidRPr="00DA3515">
              <w:rPr>
                <w:rStyle w:val="Hyperlink"/>
                <w:noProof/>
                <w:lang w:val="en-US" w:eastAsia="fr-FR"/>
              </w:rPr>
              <w:t>2.1</w:t>
            </w:r>
            <w:r w:rsidR="007E112E">
              <w:rPr>
                <w:rFonts w:eastAsiaTheme="minorEastAsia"/>
                <w:noProof/>
                <w:lang w:eastAsia="el-GR"/>
              </w:rPr>
              <w:tab/>
            </w:r>
            <w:r w:rsidR="007E112E" w:rsidRPr="00DA3515">
              <w:rPr>
                <w:rStyle w:val="Hyperlink"/>
                <w:noProof/>
                <w:lang w:val="en-US" w:eastAsia="fr-FR"/>
              </w:rPr>
              <w:t>Project description</w:t>
            </w:r>
            <w:r w:rsidR="007E112E">
              <w:rPr>
                <w:noProof/>
                <w:webHidden/>
              </w:rPr>
              <w:tab/>
            </w:r>
            <w:r w:rsidR="007E112E">
              <w:rPr>
                <w:noProof/>
                <w:webHidden/>
              </w:rPr>
              <w:fldChar w:fldCharType="begin"/>
            </w:r>
            <w:r w:rsidR="007E112E">
              <w:rPr>
                <w:noProof/>
                <w:webHidden/>
              </w:rPr>
              <w:instrText xml:space="preserve"> PAGEREF _Toc113018661 \h </w:instrText>
            </w:r>
            <w:r w:rsidR="007E112E">
              <w:rPr>
                <w:noProof/>
                <w:webHidden/>
              </w:rPr>
            </w:r>
            <w:r w:rsidR="007E112E">
              <w:rPr>
                <w:noProof/>
                <w:webHidden/>
              </w:rPr>
              <w:fldChar w:fldCharType="separate"/>
            </w:r>
            <w:r w:rsidR="007E112E">
              <w:rPr>
                <w:noProof/>
                <w:webHidden/>
              </w:rPr>
              <w:t>6</w:t>
            </w:r>
            <w:r w:rsidR="007E112E">
              <w:rPr>
                <w:noProof/>
                <w:webHidden/>
              </w:rPr>
              <w:fldChar w:fldCharType="end"/>
            </w:r>
          </w:hyperlink>
        </w:p>
        <w:p w14:paraId="2AE4752E" w14:textId="0DA7ABFA" w:rsidR="007E112E" w:rsidRDefault="00000000">
          <w:pPr>
            <w:pStyle w:val="TOC2"/>
            <w:tabs>
              <w:tab w:val="left" w:pos="880"/>
              <w:tab w:val="right" w:leader="dot" w:pos="10930"/>
            </w:tabs>
            <w:rPr>
              <w:rFonts w:eastAsiaTheme="minorEastAsia"/>
              <w:noProof/>
              <w:lang w:eastAsia="el-GR"/>
            </w:rPr>
          </w:pPr>
          <w:hyperlink w:anchor="_Toc113018662" w:history="1">
            <w:r w:rsidR="007E112E" w:rsidRPr="00DA3515">
              <w:rPr>
                <w:rStyle w:val="Hyperlink"/>
                <w:rFonts w:cstheme="minorHAnsi"/>
                <w:noProof/>
                <w:lang w:val="en-US"/>
              </w:rPr>
              <w:t>2.2</w:t>
            </w:r>
            <w:r w:rsidR="007E112E">
              <w:rPr>
                <w:rFonts w:eastAsiaTheme="minorEastAsia"/>
                <w:noProof/>
                <w:lang w:eastAsia="el-GR"/>
              </w:rPr>
              <w:tab/>
            </w:r>
            <w:r w:rsidR="007E112E" w:rsidRPr="00DA3515">
              <w:rPr>
                <w:rStyle w:val="Hyperlink"/>
                <w:rFonts w:cstheme="minorHAnsi"/>
                <w:noProof/>
                <w:lang w:val="en-US"/>
              </w:rPr>
              <w:t>ICT Services, Systems and Networks in Scope</w:t>
            </w:r>
            <w:r w:rsidR="007E112E">
              <w:rPr>
                <w:noProof/>
                <w:webHidden/>
              </w:rPr>
              <w:tab/>
            </w:r>
            <w:r w:rsidR="007E112E">
              <w:rPr>
                <w:noProof/>
                <w:webHidden/>
              </w:rPr>
              <w:fldChar w:fldCharType="begin"/>
            </w:r>
            <w:r w:rsidR="007E112E">
              <w:rPr>
                <w:noProof/>
                <w:webHidden/>
              </w:rPr>
              <w:instrText xml:space="preserve"> PAGEREF _Toc113018662 \h </w:instrText>
            </w:r>
            <w:r w:rsidR="007E112E">
              <w:rPr>
                <w:noProof/>
                <w:webHidden/>
              </w:rPr>
            </w:r>
            <w:r w:rsidR="007E112E">
              <w:rPr>
                <w:noProof/>
                <w:webHidden/>
              </w:rPr>
              <w:fldChar w:fldCharType="separate"/>
            </w:r>
            <w:r w:rsidR="007E112E">
              <w:rPr>
                <w:noProof/>
                <w:webHidden/>
              </w:rPr>
              <w:t>8</w:t>
            </w:r>
            <w:r w:rsidR="007E112E">
              <w:rPr>
                <w:noProof/>
                <w:webHidden/>
              </w:rPr>
              <w:fldChar w:fldCharType="end"/>
            </w:r>
          </w:hyperlink>
        </w:p>
        <w:p w14:paraId="19702D58" w14:textId="08D45D37" w:rsidR="007E112E" w:rsidRDefault="00000000">
          <w:pPr>
            <w:pStyle w:val="TOC2"/>
            <w:tabs>
              <w:tab w:val="left" w:pos="880"/>
              <w:tab w:val="right" w:leader="dot" w:pos="10930"/>
            </w:tabs>
            <w:rPr>
              <w:rFonts w:eastAsiaTheme="minorEastAsia"/>
              <w:noProof/>
              <w:lang w:eastAsia="el-GR"/>
            </w:rPr>
          </w:pPr>
          <w:hyperlink w:anchor="_Toc113018663" w:history="1">
            <w:r w:rsidR="007E112E" w:rsidRPr="00DA3515">
              <w:rPr>
                <w:rStyle w:val="Hyperlink"/>
                <w:noProof/>
                <w:lang w:val="en-US" w:eastAsia="fr-FR"/>
              </w:rPr>
              <w:t>2.3</w:t>
            </w:r>
            <w:r w:rsidR="007E112E">
              <w:rPr>
                <w:rFonts w:eastAsiaTheme="minorEastAsia"/>
                <w:noProof/>
                <w:lang w:eastAsia="el-GR"/>
              </w:rPr>
              <w:tab/>
            </w:r>
            <w:r w:rsidR="007E112E" w:rsidRPr="00DA3515">
              <w:rPr>
                <w:rStyle w:val="Hyperlink"/>
                <w:noProof/>
                <w:lang w:val="en-US" w:eastAsia="fr-FR"/>
              </w:rPr>
              <w:t>Detailed scope</w:t>
            </w:r>
            <w:r w:rsidR="007E112E">
              <w:rPr>
                <w:noProof/>
                <w:webHidden/>
              </w:rPr>
              <w:tab/>
            </w:r>
            <w:r w:rsidR="007E112E">
              <w:rPr>
                <w:noProof/>
                <w:webHidden/>
              </w:rPr>
              <w:fldChar w:fldCharType="begin"/>
            </w:r>
            <w:r w:rsidR="007E112E">
              <w:rPr>
                <w:noProof/>
                <w:webHidden/>
              </w:rPr>
              <w:instrText xml:space="preserve"> PAGEREF _Toc113018663 \h </w:instrText>
            </w:r>
            <w:r w:rsidR="007E112E">
              <w:rPr>
                <w:noProof/>
                <w:webHidden/>
              </w:rPr>
            </w:r>
            <w:r w:rsidR="007E112E">
              <w:rPr>
                <w:noProof/>
                <w:webHidden/>
              </w:rPr>
              <w:fldChar w:fldCharType="separate"/>
            </w:r>
            <w:r w:rsidR="007E112E">
              <w:rPr>
                <w:noProof/>
                <w:webHidden/>
              </w:rPr>
              <w:t>9</w:t>
            </w:r>
            <w:r w:rsidR="007E112E">
              <w:rPr>
                <w:noProof/>
                <w:webHidden/>
              </w:rPr>
              <w:fldChar w:fldCharType="end"/>
            </w:r>
          </w:hyperlink>
        </w:p>
        <w:p w14:paraId="7F885551" w14:textId="4C64B2FB" w:rsidR="007E112E" w:rsidRDefault="00000000">
          <w:pPr>
            <w:pStyle w:val="TOC2"/>
            <w:tabs>
              <w:tab w:val="left" w:pos="880"/>
              <w:tab w:val="right" w:leader="dot" w:pos="10930"/>
            </w:tabs>
            <w:rPr>
              <w:rFonts w:eastAsiaTheme="minorEastAsia"/>
              <w:noProof/>
              <w:lang w:eastAsia="el-GR"/>
            </w:rPr>
          </w:pPr>
          <w:hyperlink w:anchor="_Toc113018664" w:history="1">
            <w:r w:rsidR="007E112E" w:rsidRPr="00DA3515">
              <w:rPr>
                <w:rStyle w:val="Hyperlink"/>
                <w:noProof/>
                <w:lang w:val="en-US" w:eastAsia="fr-FR"/>
              </w:rPr>
              <w:t>2.4</w:t>
            </w:r>
            <w:r w:rsidR="007E112E">
              <w:rPr>
                <w:rFonts w:eastAsiaTheme="minorEastAsia"/>
                <w:noProof/>
                <w:lang w:eastAsia="el-GR"/>
              </w:rPr>
              <w:tab/>
            </w:r>
            <w:r w:rsidR="007E112E" w:rsidRPr="00DA3515">
              <w:rPr>
                <w:rStyle w:val="Hyperlink"/>
                <w:noProof/>
                <w:lang w:val="en-US" w:eastAsia="fr-FR"/>
              </w:rPr>
              <w:t>Testing and Commissioning</w:t>
            </w:r>
            <w:r w:rsidR="007E112E">
              <w:rPr>
                <w:noProof/>
                <w:webHidden/>
              </w:rPr>
              <w:tab/>
            </w:r>
            <w:r w:rsidR="007E112E">
              <w:rPr>
                <w:noProof/>
                <w:webHidden/>
              </w:rPr>
              <w:fldChar w:fldCharType="begin"/>
            </w:r>
            <w:r w:rsidR="007E112E">
              <w:rPr>
                <w:noProof/>
                <w:webHidden/>
              </w:rPr>
              <w:instrText xml:space="preserve"> PAGEREF _Toc113018664 \h </w:instrText>
            </w:r>
            <w:r w:rsidR="007E112E">
              <w:rPr>
                <w:noProof/>
                <w:webHidden/>
              </w:rPr>
            </w:r>
            <w:r w:rsidR="007E112E">
              <w:rPr>
                <w:noProof/>
                <w:webHidden/>
              </w:rPr>
              <w:fldChar w:fldCharType="separate"/>
            </w:r>
            <w:r w:rsidR="007E112E">
              <w:rPr>
                <w:noProof/>
                <w:webHidden/>
              </w:rPr>
              <w:t>10</w:t>
            </w:r>
            <w:r w:rsidR="007E112E">
              <w:rPr>
                <w:noProof/>
                <w:webHidden/>
              </w:rPr>
              <w:fldChar w:fldCharType="end"/>
            </w:r>
          </w:hyperlink>
        </w:p>
        <w:p w14:paraId="2C3E0827" w14:textId="444BBA90" w:rsidR="007E112E" w:rsidRDefault="00000000">
          <w:pPr>
            <w:pStyle w:val="TOC2"/>
            <w:tabs>
              <w:tab w:val="left" w:pos="880"/>
              <w:tab w:val="right" w:leader="dot" w:pos="10930"/>
            </w:tabs>
            <w:rPr>
              <w:rFonts w:eastAsiaTheme="minorEastAsia"/>
              <w:noProof/>
              <w:lang w:eastAsia="el-GR"/>
            </w:rPr>
          </w:pPr>
          <w:hyperlink w:anchor="_Toc113018665" w:history="1">
            <w:r w:rsidR="007E112E" w:rsidRPr="00DA3515">
              <w:rPr>
                <w:rStyle w:val="Hyperlink"/>
                <w:noProof/>
                <w:lang w:val="en-US"/>
              </w:rPr>
              <w:t>2.5</w:t>
            </w:r>
            <w:r w:rsidR="007E112E">
              <w:rPr>
                <w:rFonts w:eastAsiaTheme="minorEastAsia"/>
                <w:noProof/>
                <w:lang w:eastAsia="el-GR"/>
              </w:rPr>
              <w:tab/>
            </w:r>
            <w:r w:rsidR="007E112E" w:rsidRPr="00DA3515">
              <w:rPr>
                <w:rStyle w:val="Hyperlink"/>
                <w:noProof/>
                <w:lang w:val="en-US"/>
              </w:rPr>
              <w:t>System Integration</w:t>
            </w:r>
            <w:r w:rsidR="007E112E" w:rsidRPr="00DA3515">
              <w:rPr>
                <w:rStyle w:val="Hyperlink"/>
                <w:noProof/>
                <w:spacing w:val="-7"/>
                <w:lang w:val="en-US"/>
              </w:rPr>
              <w:t xml:space="preserve"> </w:t>
            </w:r>
            <w:r w:rsidR="007E112E" w:rsidRPr="00DA3515">
              <w:rPr>
                <w:rStyle w:val="Hyperlink"/>
                <w:noProof/>
                <w:lang w:val="en-US"/>
              </w:rPr>
              <w:t>Services</w:t>
            </w:r>
            <w:r w:rsidR="007E112E">
              <w:rPr>
                <w:noProof/>
                <w:webHidden/>
              </w:rPr>
              <w:tab/>
            </w:r>
            <w:r w:rsidR="007E112E">
              <w:rPr>
                <w:noProof/>
                <w:webHidden/>
              </w:rPr>
              <w:fldChar w:fldCharType="begin"/>
            </w:r>
            <w:r w:rsidR="007E112E">
              <w:rPr>
                <w:noProof/>
                <w:webHidden/>
              </w:rPr>
              <w:instrText xml:space="preserve"> PAGEREF _Toc113018665 \h </w:instrText>
            </w:r>
            <w:r w:rsidR="007E112E">
              <w:rPr>
                <w:noProof/>
                <w:webHidden/>
              </w:rPr>
            </w:r>
            <w:r w:rsidR="007E112E">
              <w:rPr>
                <w:noProof/>
                <w:webHidden/>
              </w:rPr>
              <w:fldChar w:fldCharType="separate"/>
            </w:r>
            <w:r w:rsidR="007E112E">
              <w:rPr>
                <w:noProof/>
                <w:webHidden/>
              </w:rPr>
              <w:t>11</w:t>
            </w:r>
            <w:r w:rsidR="007E112E">
              <w:rPr>
                <w:noProof/>
                <w:webHidden/>
              </w:rPr>
              <w:fldChar w:fldCharType="end"/>
            </w:r>
          </w:hyperlink>
        </w:p>
        <w:p w14:paraId="62CB803B" w14:textId="42827D82" w:rsidR="007E112E" w:rsidRDefault="00000000">
          <w:pPr>
            <w:pStyle w:val="TOC1"/>
            <w:tabs>
              <w:tab w:val="left" w:pos="440"/>
              <w:tab w:val="right" w:leader="dot" w:pos="10930"/>
            </w:tabs>
            <w:rPr>
              <w:rFonts w:eastAsiaTheme="minorEastAsia"/>
              <w:noProof/>
              <w:lang w:eastAsia="el-GR"/>
            </w:rPr>
          </w:pPr>
          <w:hyperlink w:anchor="_Toc113018666" w:history="1">
            <w:r w:rsidR="007E112E" w:rsidRPr="00DA3515">
              <w:rPr>
                <w:rStyle w:val="Hyperlink"/>
                <w:noProof/>
                <w:lang w:val="en-US"/>
              </w:rPr>
              <w:t>3</w:t>
            </w:r>
            <w:r w:rsidR="007E112E">
              <w:rPr>
                <w:rFonts w:eastAsiaTheme="minorEastAsia"/>
                <w:noProof/>
                <w:lang w:eastAsia="el-GR"/>
              </w:rPr>
              <w:tab/>
            </w:r>
            <w:r w:rsidR="007E112E" w:rsidRPr="00DA3515">
              <w:rPr>
                <w:rStyle w:val="Hyperlink"/>
                <w:noProof/>
                <w:lang w:val="en-US"/>
              </w:rPr>
              <w:t>Project Organization</w:t>
            </w:r>
            <w:r w:rsidR="007E112E">
              <w:rPr>
                <w:noProof/>
                <w:webHidden/>
              </w:rPr>
              <w:tab/>
            </w:r>
            <w:r w:rsidR="007E112E">
              <w:rPr>
                <w:noProof/>
                <w:webHidden/>
              </w:rPr>
              <w:fldChar w:fldCharType="begin"/>
            </w:r>
            <w:r w:rsidR="007E112E">
              <w:rPr>
                <w:noProof/>
                <w:webHidden/>
              </w:rPr>
              <w:instrText xml:space="preserve"> PAGEREF _Toc113018666 \h </w:instrText>
            </w:r>
            <w:r w:rsidR="007E112E">
              <w:rPr>
                <w:noProof/>
                <w:webHidden/>
              </w:rPr>
            </w:r>
            <w:r w:rsidR="007E112E">
              <w:rPr>
                <w:noProof/>
                <w:webHidden/>
              </w:rPr>
              <w:fldChar w:fldCharType="separate"/>
            </w:r>
            <w:r w:rsidR="007E112E">
              <w:rPr>
                <w:noProof/>
                <w:webHidden/>
              </w:rPr>
              <w:t>13</w:t>
            </w:r>
            <w:r w:rsidR="007E112E">
              <w:rPr>
                <w:noProof/>
                <w:webHidden/>
              </w:rPr>
              <w:fldChar w:fldCharType="end"/>
            </w:r>
          </w:hyperlink>
        </w:p>
        <w:p w14:paraId="34033CE3" w14:textId="717D6585" w:rsidR="007E112E" w:rsidRDefault="00000000">
          <w:pPr>
            <w:pStyle w:val="TOC2"/>
            <w:tabs>
              <w:tab w:val="left" w:pos="880"/>
              <w:tab w:val="right" w:leader="dot" w:pos="10930"/>
            </w:tabs>
            <w:rPr>
              <w:rFonts w:eastAsiaTheme="minorEastAsia"/>
              <w:noProof/>
              <w:lang w:eastAsia="el-GR"/>
            </w:rPr>
          </w:pPr>
          <w:hyperlink w:anchor="_Toc113018667" w:history="1">
            <w:r w:rsidR="007E112E" w:rsidRPr="00DA3515">
              <w:rPr>
                <w:rStyle w:val="Hyperlink"/>
                <w:noProof/>
                <w:lang w:val="en-US" w:eastAsia="fr-FR"/>
              </w:rPr>
              <w:t>3.1</w:t>
            </w:r>
            <w:r w:rsidR="007E112E">
              <w:rPr>
                <w:rFonts w:eastAsiaTheme="minorEastAsia"/>
                <w:noProof/>
                <w:lang w:eastAsia="el-GR"/>
              </w:rPr>
              <w:tab/>
            </w:r>
            <w:r w:rsidR="007E112E" w:rsidRPr="00DA3515">
              <w:rPr>
                <w:rStyle w:val="Hyperlink"/>
                <w:noProof/>
                <w:lang w:val="en-US" w:eastAsia="fr-FR"/>
              </w:rPr>
              <w:t>Scheduling</w:t>
            </w:r>
            <w:r w:rsidR="007E112E">
              <w:rPr>
                <w:noProof/>
                <w:webHidden/>
              </w:rPr>
              <w:tab/>
            </w:r>
            <w:r w:rsidR="007E112E">
              <w:rPr>
                <w:noProof/>
                <w:webHidden/>
              </w:rPr>
              <w:fldChar w:fldCharType="begin"/>
            </w:r>
            <w:r w:rsidR="007E112E">
              <w:rPr>
                <w:noProof/>
                <w:webHidden/>
              </w:rPr>
              <w:instrText xml:space="preserve"> PAGEREF _Toc113018667 \h </w:instrText>
            </w:r>
            <w:r w:rsidR="007E112E">
              <w:rPr>
                <w:noProof/>
                <w:webHidden/>
              </w:rPr>
            </w:r>
            <w:r w:rsidR="007E112E">
              <w:rPr>
                <w:noProof/>
                <w:webHidden/>
              </w:rPr>
              <w:fldChar w:fldCharType="separate"/>
            </w:r>
            <w:r w:rsidR="007E112E">
              <w:rPr>
                <w:noProof/>
                <w:webHidden/>
              </w:rPr>
              <w:t>13</w:t>
            </w:r>
            <w:r w:rsidR="007E112E">
              <w:rPr>
                <w:noProof/>
                <w:webHidden/>
              </w:rPr>
              <w:fldChar w:fldCharType="end"/>
            </w:r>
          </w:hyperlink>
        </w:p>
        <w:p w14:paraId="7B43A80D" w14:textId="5C1313E8" w:rsidR="007E112E" w:rsidRDefault="00000000">
          <w:pPr>
            <w:pStyle w:val="TOC1"/>
            <w:tabs>
              <w:tab w:val="left" w:pos="440"/>
              <w:tab w:val="right" w:leader="dot" w:pos="10930"/>
            </w:tabs>
            <w:rPr>
              <w:rFonts w:eastAsiaTheme="minorEastAsia"/>
              <w:noProof/>
              <w:lang w:eastAsia="el-GR"/>
            </w:rPr>
          </w:pPr>
          <w:hyperlink w:anchor="_Toc113018668" w:history="1">
            <w:r w:rsidR="007E112E" w:rsidRPr="00DA3515">
              <w:rPr>
                <w:rStyle w:val="Hyperlink"/>
                <w:noProof/>
                <w:lang w:val="en-US"/>
              </w:rPr>
              <w:t>4</w:t>
            </w:r>
            <w:r w:rsidR="007E112E">
              <w:rPr>
                <w:rFonts w:eastAsiaTheme="minorEastAsia"/>
                <w:noProof/>
                <w:lang w:eastAsia="el-GR"/>
              </w:rPr>
              <w:tab/>
            </w:r>
            <w:r w:rsidR="007E112E" w:rsidRPr="00DA3515">
              <w:rPr>
                <w:rStyle w:val="Hyperlink"/>
                <w:noProof/>
                <w:lang w:val="en-US"/>
              </w:rPr>
              <w:t>Respond to the RFP</w:t>
            </w:r>
            <w:r w:rsidR="007E112E">
              <w:rPr>
                <w:noProof/>
                <w:webHidden/>
              </w:rPr>
              <w:tab/>
            </w:r>
            <w:r w:rsidR="007E112E">
              <w:rPr>
                <w:noProof/>
                <w:webHidden/>
              </w:rPr>
              <w:fldChar w:fldCharType="begin"/>
            </w:r>
            <w:r w:rsidR="007E112E">
              <w:rPr>
                <w:noProof/>
                <w:webHidden/>
              </w:rPr>
              <w:instrText xml:space="preserve"> PAGEREF _Toc113018668 \h </w:instrText>
            </w:r>
            <w:r w:rsidR="007E112E">
              <w:rPr>
                <w:noProof/>
                <w:webHidden/>
              </w:rPr>
            </w:r>
            <w:r w:rsidR="007E112E">
              <w:rPr>
                <w:noProof/>
                <w:webHidden/>
              </w:rPr>
              <w:fldChar w:fldCharType="separate"/>
            </w:r>
            <w:r w:rsidR="007E112E">
              <w:rPr>
                <w:noProof/>
                <w:webHidden/>
              </w:rPr>
              <w:t>13</w:t>
            </w:r>
            <w:r w:rsidR="007E112E">
              <w:rPr>
                <w:noProof/>
                <w:webHidden/>
              </w:rPr>
              <w:fldChar w:fldCharType="end"/>
            </w:r>
          </w:hyperlink>
        </w:p>
        <w:p w14:paraId="6D9307E3" w14:textId="125561A5" w:rsidR="007E112E" w:rsidRDefault="00000000">
          <w:pPr>
            <w:pStyle w:val="TOC2"/>
            <w:tabs>
              <w:tab w:val="left" w:pos="880"/>
              <w:tab w:val="right" w:leader="dot" w:pos="10930"/>
            </w:tabs>
            <w:rPr>
              <w:rFonts w:eastAsiaTheme="minorEastAsia"/>
              <w:noProof/>
              <w:lang w:eastAsia="el-GR"/>
            </w:rPr>
          </w:pPr>
          <w:hyperlink w:anchor="_Toc113018669" w:history="1">
            <w:r w:rsidR="007E112E" w:rsidRPr="00DA3515">
              <w:rPr>
                <w:rStyle w:val="Hyperlink"/>
                <w:noProof/>
                <w:lang w:val="en-US"/>
              </w:rPr>
              <w:t>4.1</w:t>
            </w:r>
            <w:r w:rsidR="007E112E">
              <w:rPr>
                <w:rFonts w:eastAsiaTheme="minorEastAsia"/>
                <w:noProof/>
                <w:lang w:eastAsia="el-GR"/>
              </w:rPr>
              <w:tab/>
            </w:r>
            <w:r w:rsidR="007E112E" w:rsidRPr="00DA3515">
              <w:rPr>
                <w:rStyle w:val="Hyperlink"/>
                <w:noProof/>
                <w:lang w:val="en-US"/>
              </w:rPr>
              <w:t>Required Information</w:t>
            </w:r>
            <w:r w:rsidR="007E112E">
              <w:rPr>
                <w:noProof/>
                <w:webHidden/>
              </w:rPr>
              <w:tab/>
            </w:r>
            <w:r w:rsidR="007E112E">
              <w:rPr>
                <w:noProof/>
                <w:webHidden/>
              </w:rPr>
              <w:fldChar w:fldCharType="begin"/>
            </w:r>
            <w:r w:rsidR="007E112E">
              <w:rPr>
                <w:noProof/>
                <w:webHidden/>
              </w:rPr>
              <w:instrText xml:space="preserve"> PAGEREF _Toc113018669 \h </w:instrText>
            </w:r>
            <w:r w:rsidR="007E112E">
              <w:rPr>
                <w:noProof/>
                <w:webHidden/>
              </w:rPr>
            </w:r>
            <w:r w:rsidR="007E112E">
              <w:rPr>
                <w:noProof/>
                <w:webHidden/>
              </w:rPr>
              <w:fldChar w:fldCharType="separate"/>
            </w:r>
            <w:r w:rsidR="007E112E">
              <w:rPr>
                <w:noProof/>
                <w:webHidden/>
              </w:rPr>
              <w:t>13</w:t>
            </w:r>
            <w:r w:rsidR="007E112E">
              <w:rPr>
                <w:noProof/>
                <w:webHidden/>
              </w:rPr>
              <w:fldChar w:fldCharType="end"/>
            </w:r>
          </w:hyperlink>
        </w:p>
        <w:p w14:paraId="3CA27166" w14:textId="09C0A6E0" w:rsidR="007E112E" w:rsidRDefault="00000000">
          <w:pPr>
            <w:pStyle w:val="TOC2"/>
            <w:tabs>
              <w:tab w:val="left" w:pos="880"/>
              <w:tab w:val="right" w:leader="dot" w:pos="10930"/>
            </w:tabs>
            <w:rPr>
              <w:rFonts w:eastAsiaTheme="minorEastAsia"/>
              <w:noProof/>
              <w:lang w:eastAsia="el-GR"/>
            </w:rPr>
          </w:pPr>
          <w:hyperlink w:anchor="_Toc113018670" w:history="1">
            <w:r w:rsidR="007E112E" w:rsidRPr="00DA3515">
              <w:rPr>
                <w:rStyle w:val="Hyperlink"/>
                <w:noProof/>
                <w:lang w:val="en-US" w:eastAsia="fr-FR"/>
              </w:rPr>
              <w:t>4.2</w:t>
            </w:r>
            <w:r w:rsidR="007E112E">
              <w:rPr>
                <w:rFonts w:eastAsiaTheme="minorEastAsia"/>
                <w:noProof/>
                <w:lang w:eastAsia="el-GR"/>
              </w:rPr>
              <w:tab/>
            </w:r>
            <w:r w:rsidR="007E112E" w:rsidRPr="00DA3515">
              <w:rPr>
                <w:rStyle w:val="Hyperlink"/>
                <w:noProof/>
                <w:lang w:val="en-US" w:eastAsia="fr-FR"/>
              </w:rPr>
              <w:t>Required Qualifications</w:t>
            </w:r>
            <w:r w:rsidR="007E112E">
              <w:rPr>
                <w:noProof/>
                <w:webHidden/>
              </w:rPr>
              <w:tab/>
            </w:r>
            <w:r w:rsidR="007E112E">
              <w:rPr>
                <w:noProof/>
                <w:webHidden/>
              </w:rPr>
              <w:fldChar w:fldCharType="begin"/>
            </w:r>
            <w:r w:rsidR="007E112E">
              <w:rPr>
                <w:noProof/>
                <w:webHidden/>
              </w:rPr>
              <w:instrText xml:space="preserve"> PAGEREF _Toc113018670 \h </w:instrText>
            </w:r>
            <w:r w:rsidR="007E112E">
              <w:rPr>
                <w:noProof/>
                <w:webHidden/>
              </w:rPr>
            </w:r>
            <w:r w:rsidR="007E112E">
              <w:rPr>
                <w:noProof/>
                <w:webHidden/>
              </w:rPr>
              <w:fldChar w:fldCharType="separate"/>
            </w:r>
            <w:r w:rsidR="007E112E">
              <w:rPr>
                <w:noProof/>
                <w:webHidden/>
              </w:rPr>
              <w:t>14</w:t>
            </w:r>
            <w:r w:rsidR="007E112E">
              <w:rPr>
                <w:noProof/>
                <w:webHidden/>
              </w:rPr>
              <w:fldChar w:fldCharType="end"/>
            </w:r>
          </w:hyperlink>
        </w:p>
        <w:p w14:paraId="3EE5191E" w14:textId="74483E6B" w:rsidR="007E112E" w:rsidRDefault="00000000">
          <w:pPr>
            <w:pStyle w:val="TOC2"/>
            <w:tabs>
              <w:tab w:val="left" w:pos="880"/>
              <w:tab w:val="right" w:leader="dot" w:pos="10930"/>
            </w:tabs>
            <w:rPr>
              <w:rFonts w:eastAsiaTheme="minorEastAsia"/>
              <w:noProof/>
              <w:lang w:eastAsia="el-GR"/>
            </w:rPr>
          </w:pPr>
          <w:hyperlink w:anchor="_Toc113018671" w:history="1">
            <w:r w:rsidR="007E112E" w:rsidRPr="00DA3515">
              <w:rPr>
                <w:rStyle w:val="Hyperlink"/>
                <w:noProof/>
                <w:lang w:val="en-US"/>
              </w:rPr>
              <w:t>4.3</w:t>
            </w:r>
            <w:r w:rsidR="007E112E">
              <w:rPr>
                <w:rFonts w:eastAsiaTheme="minorEastAsia"/>
                <w:noProof/>
                <w:lang w:eastAsia="el-GR"/>
              </w:rPr>
              <w:tab/>
            </w:r>
            <w:r w:rsidR="007E112E" w:rsidRPr="00DA3515">
              <w:rPr>
                <w:rStyle w:val="Hyperlink"/>
                <w:noProof/>
                <w:lang w:val="en-US"/>
              </w:rPr>
              <w:t>Submission of Tenders</w:t>
            </w:r>
            <w:r w:rsidR="007E112E">
              <w:rPr>
                <w:noProof/>
                <w:webHidden/>
              </w:rPr>
              <w:tab/>
            </w:r>
            <w:r w:rsidR="007E112E">
              <w:rPr>
                <w:noProof/>
                <w:webHidden/>
              </w:rPr>
              <w:fldChar w:fldCharType="begin"/>
            </w:r>
            <w:r w:rsidR="007E112E">
              <w:rPr>
                <w:noProof/>
                <w:webHidden/>
              </w:rPr>
              <w:instrText xml:space="preserve"> PAGEREF _Toc113018671 \h </w:instrText>
            </w:r>
            <w:r w:rsidR="007E112E">
              <w:rPr>
                <w:noProof/>
                <w:webHidden/>
              </w:rPr>
            </w:r>
            <w:r w:rsidR="007E112E">
              <w:rPr>
                <w:noProof/>
                <w:webHidden/>
              </w:rPr>
              <w:fldChar w:fldCharType="separate"/>
            </w:r>
            <w:r w:rsidR="007E112E">
              <w:rPr>
                <w:noProof/>
                <w:webHidden/>
              </w:rPr>
              <w:t>14</w:t>
            </w:r>
            <w:r w:rsidR="007E112E">
              <w:rPr>
                <w:noProof/>
                <w:webHidden/>
              </w:rPr>
              <w:fldChar w:fldCharType="end"/>
            </w:r>
          </w:hyperlink>
        </w:p>
        <w:p w14:paraId="76015D2D" w14:textId="357EA73E" w:rsidR="007E112E" w:rsidRDefault="00000000">
          <w:pPr>
            <w:pStyle w:val="TOC3"/>
            <w:tabs>
              <w:tab w:val="left" w:pos="1320"/>
              <w:tab w:val="right" w:leader="dot" w:pos="10930"/>
            </w:tabs>
            <w:rPr>
              <w:rFonts w:eastAsiaTheme="minorEastAsia"/>
              <w:noProof/>
              <w:lang w:eastAsia="el-GR"/>
            </w:rPr>
          </w:pPr>
          <w:hyperlink w:anchor="_Toc113018672" w:history="1">
            <w:r w:rsidR="007E112E" w:rsidRPr="00DA3515">
              <w:rPr>
                <w:rStyle w:val="Hyperlink"/>
                <w:noProof/>
                <w:lang w:val="en-US"/>
              </w:rPr>
              <w:t>4.3.1</w:t>
            </w:r>
            <w:r w:rsidR="007E112E">
              <w:rPr>
                <w:rFonts w:eastAsiaTheme="minorEastAsia"/>
                <w:noProof/>
                <w:lang w:eastAsia="el-GR"/>
              </w:rPr>
              <w:tab/>
            </w:r>
            <w:r w:rsidR="007E112E" w:rsidRPr="00DA3515">
              <w:rPr>
                <w:rStyle w:val="Hyperlink"/>
                <w:noProof/>
                <w:lang w:val="en-US"/>
              </w:rPr>
              <w:t>Evidence for meeting the Eligibility Requirements</w:t>
            </w:r>
            <w:r w:rsidR="007E112E">
              <w:rPr>
                <w:noProof/>
                <w:webHidden/>
              </w:rPr>
              <w:tab/>
            </w:r>
            <w:r w:rsidR="007E112E">
              <w:rPr>
                <w:noProof/>
                <w:webHidden/>
              </w:rPr>
              <w:fldChar w:fldCharType="begin"/>
            </w:r>
            <w:r w:rsidR="007E112E">
              <w:rPr>
                <w:noProof/>
                <w:webHidden/>
              </w:rPr>
              <w:instrText xml:space="preserve"> PAGEREF _Toc113018672 \h </w:instrText>
            </w:r>
            <w:r w:rsidR="007E112E">
              <w:rPr>
                <w:noProof/>
                <w:webHidden/>
              </w:rPr>
            </w:r>
            <w:r w:rsidR="007E112E">
              <w:rPr>
                <w:noProof/>
                <w:webHidden/>
              </w:rPr>
              <w:fldChar w:fldCharType="separate"/>
            </w:r>
            <w:r w:rsidR="007E112E">
              <w:rPr>
                <w:noProof/>
                <w:webHidden/>
              </w:rPr>
              <w:t>14</w:t>
            </w:r>
            <w:r w:rsidR="007E112E">
              <w:rPr>
                <w:noProof/>
                <w:webHidden/>
              </w:rPr>
              <w:fldChar w:fldCharType="end"/>
            </w:r>
          </w:hyperlink>
        </w:p>
        <w:p w14:paraId="2D6079EA" w14:textId="6976764A" w:rsidR="007E112E" w:rsidRDefault="00000000">
          <w:pPr>
            <w:pStyle w:val="TOC3"/>
            <w:tabs>
              <w:tab w:val="left" w:pos="1320"/>
              <w:tab w:val="right" w:leader="dot" w:pos="10930"/>
            </w:tabs>
            <w:rPr>
              <w:rFonts w:eastAsiaTheme="minorEastAsia"/>
              <w:noProof/>
              <w:lang w:eastAsia="el-GR"/>
            </w:rPr>
          </w:pPr>
          <w:hyperlink w:anchor="_Toc113018673" w:history="1">
            <w:r w:rsidR="007E112E" w:rsidRPr="00DA3515">
              <w:rPr>
                <w:rStyle w:val="Hyperlink"/>
                <w:noProof/>
                <w:lang w:val="en-US"/>
              </w:rPr>
              <w:t>4.3.2</w:t>
            </w:r>
            <w:r w:rsidR="007E112E">
              <w:rPr>
                <w:rFonts w:eastAsiaTheme="minorEastAsia"/>
                <w:noProof/>
                <w:lang w:eastAsia="el-GR"/>
              </w:rPr>
              <w:tab/>
            </w:r>
            <w:r w:rsidR="007E112E" w:rsidRPr="00DA3515">
              <w:rPr>
                <w:rStyle w:val="Hyperlink"/>
                <w:noProof/>
                <w:lang w:val="en-US"/>
              </w:rPr>
              <w:t>Grounds for exclusion of Bidders</w:t>
            </w:r>
            <w:r w:rsidR="007E112E">
              <w:rPr>
                <w:noProof/>
                <w:webHidden/>
              </w:rPr>
              <w:tab/>
            </w:r>
            <w:r w:rsidR="007E112E">
              <w:rPr>
                <w:noProof/>
                <w:webHidden/>
              </w:rPr>
              <w:fldChar w:fldCharType="begin"/>
            </w:r>
            <w:r w:rsidR="007E112E">
              <w:rPr>
                <w:noProof/>
                <w:webHidden/>
              </w:rPr>
              <w:instrText xml:space="preserve"> PAGEREF _Toc113018673 \h </w:instrText>
            </w:r>
            <w:r w:rsidR="007E112E">
              <w:rPr>
                <w:noProof/>
                <w:webHidden/>
              </w:rPr>
            </w:r>
            <w:r w:rsidR="007E112E">
              <w:rPr>
                <w:noProof/>
                <w:webHidden/>
              </w:rPr>
              <w:fldChar w:fldCharType="separate"/>
            </w:r>
            <w:r w:rsidR="007E112E">
              <w:rPr>
                <w:noProof/>
                <w:webHidden/>
              </w:rPr>
              <w:t>14</w:t>
            </w:r>
            <w:r w:rsidR="007E112E">
              <w:rPr>
                <w:noProof/>
                <w:webHidden/>
              </w:rPr>
              <w:fldChar w:fldCharType="end"/>
            </w:r>
          </w:hyperlink>
        </w:p>
        <w:p w14:paraId="6931D581" w14:textId="7F693BFC" w:rsidR="007E112E" w:rsidRDefault="00000000">
          <w:pPr>
            <w:pStyle w:val="TOC2"/>
            <w:tabs>
              <w:tab w:val="left" w:pos="880"/>
              <w:tab w:val="right" w:leader="dot" w:pos="10930"/>
            </w:tabs>
            <w:rPr>
              <w:rFonts w:eastAsiaTheme="minorEastAsia"/>
              <w:noProof/>
              <w:lang w:eastAsia="el-GR"/>
            </w:rPr>
          </w:pPr>
          <w:hyperlink w:anchor="_Toc113018674" w:history="1">
            <w:r w:rsidR="007E112E" w:rsidRPr="00DA3515">
              <w:rPr>
                <w:rStyle w:val="Hyperlink"/>
                <w:noProof/>
                <w:lang w:val="en-US" w:eastAsia="fr-FR"/>
              </w:rPr>
              <w:t>4.4</w:t>
            </w:r>
            <w:r w:rsidR="007E112E">
              <w:rPr>
                <w:rFonts w:eastAsiaTheme="minorEastAsia"/>
                <w:noProof/>
                <w:lang w:eastAsia="el-GR"/>
              </w:rPr>
              <w:tab/>
            </w:r>
            <w:r w:rsidR="007E112E" w:rsidRPr="00DA3515">
              <w:rPr>
                <w:rStyle w:val="Hyperlink"/>
                <w:noProof/>
                <w:lang w:val="en-US" w:eastAsia="fr-FR"/>
              </w:rPr>
              <w:t>Conditions for Participation</w:t>
            </w:r>
            <w:r w:rsidR="007E112E">
              <w:rPr>
                <w:noProof/>
                <w:webHidden/>
              </w:rPr>
              <w:tab/>
            </w:r>
            <w:r w:rsidR="007E112E">
              <w:rPr>
                <w:noProof/>
                <w:webHidden/>
              </w:rPr>
              <w:fldChar w:fldCharType="begin"/>
            </w:r>
            <w:r w:rsidR="007E112E">
              <w:rPr>
                <w:noProof/>
                <w:webHidden/>
              </w:rPr>
              <w:instrText xml:space="preserve"> PAGEREF _Toc113018674 \h </w:instrText>
            </w:r>
            <w:r w:rsidR="007E112E">
              <w:rPr>
                <w:noProof/>
                <w:webHidden/>
              </w:rPr>
            </w:r>
            <w:r w:rsidR="007E112E">
              <w:rPr>
                <w:noProof/>
                <w:webHidden/>
              </w:rPr>
              <w:fldChar w:fldCharType="separate"/>
            </w:r>
            <w:r w:rsidR="007E112E">
              <w:rPr>
                <w:noProof/>
                <w:webHidden/>
              </w:rPr>
              <w:t>15</w:t>
            </w:r>
            <w:r w:rsidR="007E112E">
              <w:rPr>
                <w:noProof/>
                <w:webHidden/>
              </w:rPr>
              <w:fldChar w:fldCharType="end"/>
            </w:r>
          </w:hyperlink>
        </w:p>
        <w:p w14:paraId="37D8AB5A" w14:textId="2B683650" w:rsidR="007E112E" w:rsidRDefault="00000000">
          <w:pPr>
            <w:pStyle w:val="TOC2"/>
            <w:tabs>
              <w:tab w:val="left" w:pos="880"/>
              <w:tab w:val="right" w:leader="dot" w:pos="10930"/>
            </w:tabs>
            <w:rPr>
              <w:rFonts w:eastAsiaTheme="minorEastAsia"/>
              <w:noProof/>
              <w:lang w:eastAsia="el-GR"/>
            </w:rPr>
          </w:pPr>
          <w:hyperlink w:anchor="_Toc113018675" w:history="1">
            <w:r w:rsidR="007E112E" w:rsidRPr="00DA3515">
              <w:rPr>
                <w:rStyle w:val="Hyperlink"/>
                <w:noProof/>
                <w:lang w:val="en-US" w:eastAsia="fr-FR"/>
              </w:rPr>
              <w:t>4.5</w:t>
            </w:r>
            <w:r w:rsidR="007E112E">
              <w:rPr>
                <w:rFonts w:eastAsiaTheme="minorEastAsia"/>
                <w:noProof/>
                <w:lang w:eastAsia="el-GR"/>
              </w:rPr>
              <w:tab/>
            </w:r>
            <w:r w:rsidR="007E112E" w:rsidRPr="00DA3515">
              <w:rPr>
                <w:rStyle w:val="Hyperlink"/>
                <w:noProof/>
                <w:lang w:val="en-US" w:eastAsia="fr-FR"/>
              </w:rPr>
              <w:t>Evaluation Criteria</w:t>
            </w:r>
            <w:r w:rsidR="007E112E">
              <w:rPr>
                <w:noProof/>
                <w:webHidden/>
              </w:rPr>
              <w:tab/>
            </w:r>
            <w:r w:rsidR="007E112E">
              <w:rPr>
                <w:noProof/>
                <w:webHidden/>
              </w:rPr>
              <w:fldChar w:fldCharType="begin"/>
            </w:r>
            <w:r w:rsidR="007E112E">
              <w:rPr>
                <w:noProof/>
                <w:webHidden/>
              </w:rPr>
              <w:instrText xml:space="preserve"> PAGEREF _Toc113018675 \h </w:instrText>
            </w:r>
            <w:r w:rsidR="007E112E">
              <w:rPr>
                <w:noProof/>
                <w:webHidden/>
              </w:rPr>
            </w:r>
            <w:r w:rsidR="007E112E">
              <w:rPr>
                <w:noProof/>
                <w:webHidden/>
              </w:rPr>
              <w:fldChar w:fldCharType="separate"/>
            </w:r>
            <w:r w:rsidR="007E112E">
              <w:rPr>
                <w:noProof/>
                <w:webHidden/>
              </w:rPr>
              <w:t>15</w:t>
            </w:r>
            <w:r w:rsidR="007E112E">
              <w:rPr>
                <w:noProof/>
                <w:webHidden/>
              </w:rPr>
              <w:fldChar w:fldCharType="end"/>
            </w:r>
          </w:hyperlink>
        </w:p>
        <w:p w14:paraId="0E326E58" w14:textId="13BE4122" w:rsidR="007E112E" w:rsidRDefault="00000000">
          <w:pPr>
            <w:pStyle w:val="TOC2"/>
            <w:tabs>
              <w:tab w:val="left" w:pos="880"/>
              <w:tab w:val="right" w:leader="dot" w:pos="10930"/>
            </w:tabs>
            <w:rPr>
              <w:rFonts w:eastAsiaTheme="minorEastAsia"/>
              <w:noProof/>
              <w:lang w:eastAsia="el-GR"/>
            </w:rPr>
          </w:pPr>
          <w:hyperlink w:anchor="_Toc113018676" w:history="1">
            <w:r w:rsidR="007E112E" w:rsidRPr="00DA3515">
              <w:rPr>
                <w:rStyle w:val="Hyperlink"/>
                <w:noProof/>
                <w:lang w:val="en-US" w:eastAsia="fr-FR"/>
              </w:rPr>
              <w:t>4.6</w:t>
            </w:r>
            <w:r w:rsidR="007E112E">
              <w:rPr>
                <w:rFonts w:eastAsiaTheme="minorEastAsia"/>
                <w:noProof/>
                <w:lang w:eastAsia="el-GR"/>
              </w:rPr>
              <w:tab/>
            </w:r>
            <w:r w:rsidR="007E112E" w:rsidRPr="00DA3515">
              <w:rPr>
                <w:rStyle w:val="Hyperlink"/>
                <w:noProof/>
                <w:lang w:val="en-US" w:eastAsia="fr-FR"/>
              </w:rPr>
              <w:t>Sample Financial Offer</w:t>
            </w:r>
            <w:r w:rsidR="007E112E">
              <w:rPr>
                <w:noProof/>
                <w:webHidden/>
              </w:rPr>
              <w:tab/>
            </w:r>
            <w:r w:rsidR="007E112E">
              <w:rPr>
                <w:noProof/>
                <w:webHidden/>
              </w:rPr>
              <w:fldChar w:fldCharType="begin"/>
            </w:r>
            <w:r w:rsidR="007E112E">
              <w:rPr>
                <w:noProof/>
                <w:webHidden/>
              </w:rPr>
              <w:instrText xml:space="preserve"> PAGEREF _Toc113018676 \h </w:instrText>
            </w:r>
            <w:r w:rsidR="007E112E">
              <w:rPr>
                <w:noProof/>
                <w:webHidden/>
              </w:rPr>
            </w:r>
            <w:r w:rsidR="007E112E">
              <w:rPr>
                <w:noProof/>
                <w:webHidden/>
              </w:rPr>
              <w:fldChar w:fldCharType="separate"/>
            </w:r>
            <w:r w:rsidR="007E112E">
              <w:rPr>
                <w:noProof/>
                <w:webHidden/>
              </w:rPr>
              <w:t>16</w:t>
            </w:r>
            <w:r w:rsidR="007E112E">
              <w:rPr>
                <w:noProof/>
                <w:webHidden/>
              </w:rPr>
              <w:fldChar w:fldCharType="end"/>
            </w:r>
          </w:hyperlink>
        </w:p>
        <w:p w14:paraId="3FBFE6DB" w14:textId="1A33D632" w:rsidR="007E112E" w:rsidRDefault="00000000">
          <w:pPr>
            <w:pStyle w:val="TOC2"/>
            <w:tabs>
              <w:tab w:val="left" w:pos="880"/>
              <w:tab w:val="right" w:leader="dot" w:pos="10930"/>
            </w:tabs>
            <w:rPr>
              <w:rFonts w:eastAsiaTheme="minorEastAsia"/>
              <w:noProof/>
              <w:lang w:eastAsia="el-GR"/>
            </w:rPr>
          </w:pPr>
          <w:hyperlink w:anchor="_Toc113018677" w:history="1">
            <w:r w:rsidR="007E112E" w:rsidRPr="00DA3515">
              <w:rPr>
                <w:rStyle w:val="Hyperlink"/>
                <w:noProof/>
                <w:lang w:val="en-US" w:eastAsia="fr-FR"/>
              </w:rPr>
              <w:t>4.7</w:t>
            </w:r>
            <w:r w:rsidR="007E112E">
              <w:rPr>
                <w:rFonts w:eastAsiaTheme="minorEastAsia"/>
                <w:noProof/>
                <w:lang w:eastAsia="el-GR"/>
              </w:rPr>
              <w:tab/>
            </w:r>
            <w:r w:rsidR="007E112E" w:rsidRPr="00DA3515">
              <w:rPr>
                <w:rStyle w:val="Hyperlink"/>
                <w:noProof/>
                <w:lang w:val="en-US" w:eastAsia="fr-FR"/>
              </w:rPr>
              <w:t>Sample Technical Offer</w:t>
            </w:r>
            <w:r w:rsidR="007E112E">
              <w:rPr>
                <w:noProof/>
                <w:webHidden/>
              </w:rPr>
              <w:tab/>
            </w:r>
            <w:r w:rsidR="007E112E">
              <w:rPr>
                <w:noProof/>
                <w:webHidden/>
              </w:rPr>
              <w:fldChar w:fldCharType="begin"/>
            </w:r>
            <w:r w:rsidR="007E112E">
              <w:rPr>
                <w:noProof/>
                <w:webHidden/>
              </w:rPr>
              <w:instrText xml:space="preserve"> PAGEREF _Toc113018677 \h </w:instrText>
            </w:r>
            <w:r w:rsidR="007E112E">
              <w:rPr>
                <w:noProof/>
                <w:webHidden/>
              </w:rPr>
            </w:r>
            <w:r w:rsidR="007E112E">
              <w:rPr>
                <w:noProof/>
                <w:webHidden/>
              </w:rPr>
              <w:fldChar w:fldCharType="separate"/>
            </w:r>
            <w:r w:rsidR="007E112E">
              <w:rPr>
                <w:noProof/>
                <w:webHidden/>
              </w:rPr>
              <w:t>17</w:t>
            </w:r>
            <w:r w:rsidR="007E112E">
              <w:rPr>
                <w:noProof/>
                <w:webHidden/>
              </w:rPr>
              <w:fldChar w:fldCharType="end"/>
            </w:r>
          </w:hyperlink>
        </w:p>
        <w:p w14:paraId="4AB1C3D2" w14:textId="400844F0" w:rsidR="00CE15EF" w:rsidRPr="00B745DD" w:rsidRDefault="00CE15EF">
          <w:pPr>
            <w:rPr>
              <w:rFonts w:cstheme="minorHAnsi"/>
              <w:lang w:val="en-US"/>
            </w:rPr>
          </w:pPr>
          <w:r w:rsidRPr="00B745DD">
            <w:rPr>
              <w:rFonts w:cstheme="minorHAnsi"/>
              <w:b/>
              <w:bCs/>
              <w:noProof/>
              <w:lang w:val="en-US"/>
            </w:rPr>
            <w:fldChar w:fldCharType="end"/>
          </w:r>
        </w:p>
      </w:sdtContent>
    </w:sdt>
    <w:p w14:paraId="70E270D5" w14:textId="77777777" w:rsidR="00CE15EF" w:rsidRPr="009B7449" w:rsidRDefault="00CE15EF" w:rsidP="005F1539">
      <w:pPr>
        <w:pStyle w:val="Title"/>
        <w:jc w:val="center"/>
        <w:rPr>
          <w:rFonts w:asciiTheme="minorHAnsi" w:hAnsiTheme="minorHAnsi" w:cstheme="minorHAnsi"/>
          <w:lang w:val="en-US"/>
        </w:rPr>
      </w:pPr>
    </w:p>
    <w:p w14:paraId="181C7C9D" w14:textId="5D0C844E" w:rsidR="00CE15EF" w:rsidRPr="009B7449" w:rsidRDefault="00CE15EF">
      <w:pPr>
        <w:rPr>
          <w:rFonts w:cstheme="minorHAnsi"/>
          <w:lang w:val="en-US"/>
        </w:rPr>
      </w:pPr>
      <w:r w:rsidRPr="009B7449">
        <w:rPr>
          <w:rFonts w:cstheme="minorHAnsi"/>
          <w:lang w:val="en-US"/>
        </w:rPr>
        <w:br w:type="page"/>
      </w:r>
    </w:p>
    <w:p w14:paraId="443C93FB" w14:textId="77777777" w:rsidR="003C660B" w:rsidRPr="009B7449" w:rsidRDefault="003C660B">
      <w:pPr>
        <w:rPr>
          <w:rFonts w:cstheme="minorHAnsi"/>
          <w:lang w:val="en-US"/>
        </w:rPr>
      </w:pPr>
    </w:p>
    <w:p w14:paraId="5704F8CE" w14:textId="77777777" w:rsidR="00C541E2" w:rsidRPr="00B745DD" w:rsidRDefault="00C541E2" w:rsidP="00C541E2">
      <w:pPr>
        <w:pStyle w:val="Heading2"/>
        <w:numPr>
          <w:ilvl w:val="0"/>
          <w:numId w:val="0"/>
        </w:numPr>
        <w:ind w:left="576" w:hanging="576"/>
        <w:jc w:val="both"/>
        <w:rPr>
          <w:rFonts w:asciiTheme="minorHAnsi" w:hAnsiTheme="minorHAnsi" w:cstheme="minorHAnsi"/>
          <w:lang w:val="en-US"/>
        </w:rPr>
      </w:pPr>
      <w:bookmarkStart w:id="0" w:name="_Toc105618424"/>
      <w:bookmarkStart w:id="1" w:name="_Toc113018649"/>
      <w:r w:rsidRPr="00B745DD">
        <w:rPr>
          <w:rFonts w:asciiTheme="minorHAnsi" w:hAnsiTheme="minorHAnsi" w:cstheme="minorHAnsi"/>
          <w:lang w:val="en-US"/>
        </w:rPr>
        <w:t>Abbreviations</w:t>
      </w:r>
      <w:bookmarkEnd w:id="0"/>
      <w:bookmarkEnd w:id="1"/>
      <w:r w:rsidRPr="00B745DD">
        <w:rPr>
          <w:rFonts w:asciiTheme="minorHAnsi" w:hAnsiTheme="minorHAnsi" w:cstheme="minorHAnsi"/>
          <w:lang w:val="en-US"/>
        </w:rPr>
        <w:t xml:space="preserve"> </w:t>
      </w:r>
    </w:p>
    <w:tbl>
      <w:tblPr>
        <w:tblStyle w:val="TableGrid"/>
        <w:tblW w:w="0" w:type="auto"/>
        <w:tblBorders>
          <w:insideH w:val="dotted" w:sz="4" w:space="0" w:color="auto"/>
          <w:insideV w:val="dotted" w:sz="4" w:space="0" w:color="auto"/>
        </w:tblBorders>
        <w:tblLook w:val="04A0" w:firstRow="1" w:lastRow="0" w:firstColumn="1" w:lastColumn="0" w:noHBand="0" w:noVBand="1"/>
      </w:tblPr>
      <w:tblGrid>
        <w:gridCol w:w="1696"/>
        <w:gridCol w:w="6353"/>
      </w:tblGrid>
      <w:tr w:rsidR="00C541E2" w:rsidRPr="009B7449" w14:paraId="2532CD7D" w14:textId="77777777" w:rsidTr="00F86463">
        <w:tc>
          <w:tcPr>
            <w:tcW w:w="1696" w:type="dxa"/>
            <w:vAlign w:val="center"/>
          </w:tcPr>
          <w:p w14:paraId="74C9D23F" w14:textId="77777777" w:rsidR="00C541E2" w:rsidRPr="00B745DD" w:rsidRDefault="00C541E2" w:rsidP="00F86463">
            <w:pPr>
              <w:jc w:val="both"/>
              <w:rPr>
                <w:rFonts w:cstheme="minorHAnsi"/>
                <w:lang w:val="en-US"/>
              </w:rPr>
            </w:pPr>
            <w:r w:rsidRPr="00B745DD">
              <w:rPr>
                <w:rFonts w:eastAsia="Tahoma" w:cstheme="minorHAnsi"/>
                <w:iCs/>
                <w:lang w:val="en-US" w:eastAsia="el-GR"/>
              </w:rPr>
              <w:t>AODB</w:t>
            </w:r>
          </w:p>
        </w:tc>
        <w:tc>
          <w:tcPr>
            <w:tcW w:w="6353" w:type="dxa"/>
            <w:vAlign w:val="center"/>
          </w:tcPr>
          <w:p w14:paraId="7D93ABCD" w14:textId="77777777" w:rsidR="00C541E2" w:rsidRPr="00B745DD" w:rsidRDefault="00C541E2" w:rsidP="00F86463">
            <w:pPr>
              <w:jc w:val="both"/>
              <w:rPr>
                <w:rFonts w:cstheme="minorHAnsi"/>
                <w:lang w:val="en-US"/>
              </w:rPr>
            </w:pPr>
            <w:r w:rsidRPr="00B745DD">
              <w:rPr>
                <w:rFonts w:eastAsia="Tahoma" w:cstheme="minorHAnsi"/>
                <w:iCs/>
                <w:lang w:val="en-US" w:eastAsia="el-GR"/>
              </w:rPr>
              <w:t>Airport Operations Database</w:t>
            </w:r>
          </w:p>
        </w:tc>
      </w:tr>
      <w:tr w:rsidR="00C541E2" w:rsidRPr="009B7449" w14:paraId="55FD684B" w14:textId="77777777" w:rsidTr="00F86463">
        <w:tc>
          <w:tcPr>
            <w:tcW w:w="1696" w:type="dxa"/>
            <w:vAlign w:val="center"/>
          </w:tcPr>
          <w:p w14:paraId="2901EB2F" w14:textId="77777777" w:rsidR="00C541E2" w:rsidRPr="00B745DD" w:rsidRDefault="00C541E2" w:rsidP="00F86463">
            <w:pPr>
              <w:jc w:val="both"/>
              <w:rPr>
                <w:rFonts w:cstheme="minorHAnsi"/>
                <w:lang w:val="en-US"/>
              </w:rPr>
            </w:pPr>
            <w:r w:rsidRPr="00B745DD">
              <w:rPr>
                <w:rFonts w:eastAsia="Tahoma" w:cstheme="minorHAnsi"/>
                <w:iCs/>
                <w:lang w:val="en-US" w:eastAsia="el-GR"/>
              </w:rPr>
              <w:t>API</w:t>
            </w:r>
          </w:p>
        </w:tc>
        <w:tc>
          <w:tcPr>
            <w:tcW w:w="6353" w:type="dxa"/>
            <w:vAlign w:val="center"/>
          </w:tcPr>
          <w:p w14:paraId="49A83B72" w14:textId="77777777" w:rsidR="00C541E2" w:rsidRPr="00B745DD" w:rsidRDefault="00C541E2" w:rsidP="00F86463">
            <w:pPr>
              <w:jc w:val="both"/>
              <w:rPr>
                <w:rFonts w:cstheme="minorHAnsi"/>
                <w:lang w:val="en-US"/>
              </w:rPr>
            </w:pPr>
            <w:r w:rsidRPr="00B745DD">
              <w:rPr>
                <w:rFonts w:eastAsia="Tahoma" w:cstheme="minorHAnsi"/>
                <w:iCs/>
                <w:lang w:val="en-US" w:eastAsia="el-GR"/>
              </w:rPr>
              <w:t>Application Programming Interface</w:t>
            </w:r>
          </w:p>
        </w:tc>
      </w:tr>
      <w:tr w:rsidR="00C541E2" w:rsidRPr="009B7449" w14:paraId="6B47D61D" w14:textId="77777777" w:rsidTr="00F86463">
        <w:tc>
          <w:tcPr>
            <w:tcW w:w="1696" w:type="dxa"/>
            <w:vAlign w:val="center"/>
          </w:tcPr>
          <w:p w14:paraId="7596E3F4" w14:textId="77777777" w:rsidR="00C541E2" w:rsidRPr="00B745DD" w:rsidRDefault="00C541E2" w:rsidP="00F86463">
            <w:pPr>
              <w:jc w:val="both"/>
              <w:rPr>
                <w:rFonts w:cstheme="minorHAnsi"/>
                <w:lang w:val="en-US"/>
              </w:rPr>
            </w:pPr>
            <w:r w:rsidRPr="00B745DD">
              <w:rPr>
                <w:rFonts w:eastAsia="Tahoma" w:cstheme="minorHAnsi"/>
                <w:iCs/>
                <w:lang w:val="en-US" w:eastAsia="el-GR"/>
              </w:rPr>
              <w:t>DR</w:t>
            </w:r>
          </w:p>
        </w:tc>
        <w:tc>
          <w:tcPr>
            <w:tcW w:w="6353" w:type="dxa"/>
            <w:vAlign w:val="center"/>
          </w:tcPr>
          <w:p w14:paraId="38B3F842" w14:textId="77777777" w:rsidR="00C541E2" w:rsidRPr="00B745DD" w:rsidRDefault="00C541E2" w:rsidP="00F86463">
            <w:pPr>
              <w:jc w:val="both"/>
              <w:rPr>
                <w:rFonts w:cstheme="minorHAnsi"/>
                <w:lang w:val="en-US"/>
              </w:rPr>
            </w:pPr>
            <w:r w:rsidRPr="00B745DD">
              <w:rPr>
                <w:rFonts w:eastAsia="Tahoma" w:cstheme="minorHAnsi"/>
                <w:iCs/>
                <w:lang w:val="en-US" w:eastAsia="el-GR"/>
              </w:rPr>
              <w:t>Disaster recovery</w:t>
            </w:r>
          </w:p>
        </w:tc>
      </w:tr>
      <w:tr w:rsidR="00C541E2" w:rsidRPr="009B7449" w14:paraId="7B473CCA" w14:textId="77777777" w:rsidTr="00F86463">
        <w:tc>
          <w:tcPr>
            <w:tcW w:w="1696" w:type="dxa"/>
          </w:tcPr>
          <w:p w14:paraId="4EB126BC" w14:textId="77777777" w:rsidR="00C541E2" w:rsidRPr="00B745DD" w:rsidRDefault="00C541E2" w:rsidP="00F86463">
            <w:pPr>
              <w:jc w:val="both"/>
              <w:rPr>
                <w:rFonts w:cstheme="minorHAnsi"/>
                <w:lang w:val="en-US"/>
              </w:rPr>
            </w:pPr>
            <w:r w:rsidRPr="00B745DD">
              <w:rPr>
                <w:rFonts w:cstheme="minorHAnsi"/>
                <w:lang w:val="en-US" w:eastAsia="en-AU"/>
              </w:rPr>
              <w:t>DLP</w:t>
            </w:r>
          </w:p>
        </w:tc>
        <w:tc>
          <w:tcPr>
            <w:tcW w:w="6353" w:type="dxa"/>
          </w:tcPr>
          <w:p w14:paraId="7D27CF43" w14:textId="77777777" w:rsidR="00C541E2" w:rsidRPr="00B745DD" w:rsidRDefault="00C541E2" w:rsidP="00F86463">
            <w:pPr>
              <w:jc w:val="both"/>
              <w:rPr>
                <w:rFonts w:cstheme="minorHAnsi"/>
                <w:lang w:val="en-US"/>
              </w:rPr>
            </w:pPr>
            <w:r w:rsidRPr="00B745DD">
              <w:rPr>
                <w:rFonts w:cstheme="minorHAnsi"/>
                <w:lang w:val="en-US"/>
              </w:rPr>
              <w:t>Defects Liability Period</w:t>
            </w:r>
          </w:p>
        </w:tc>
      </w:tr>
      <w:tr w:rsidR="00C541E2" w:rsidRPr="009B7449" w14:paraId="71852F1F" w14:textId="77777777" w:rsidTr="00F86463">
        <w:tc>
          <w:tcPr>
            <w:tcW w:w="1696" w:type="dxa"/>
          </w:tcPr>
          <w:p w14:paraId="76F41088" w14:textId="77777777" w:rsidR="00C541E2" w:rsidRPr="00B745DD" w:rsidRDefault="00C541E2" w:rsidP="00F86463">
            <w:pPr>
              <w:jc w:val="both"/>
              <w:rPr>
                <w:rFonts w:cstheme="minorHAnsi"/>
                <w:lang w:val="en-US"/>
              </w:rPr>
            </w:pPr>
            <w:r w:rsidRPr="00B745DD">
              <w:rPr>
                <w:rFonts w:cstheme="minorHAnsi"/>
                <w:lang w:val="en-US" w:eastAsia="en-AU"/>
              </w:rPr>
              <w:t>DMS</w:t>
            </w:r>
          </w:p>
        </w:tc>
        <w:tc>
          <w:tcPr>
            <w:tcW w:w="6353" w:type="dxa"/>
          </w:tcPr>
          <w:p w14:paraId="0C2B3B0E" w14:textId="77777777" w:rsidR="00C541E2" w:rsidRPr="00B745DD" w:rsidRDefault="00C541E2" w:rsidP="00F86463">
            <w:pPr>
              <w:jc w:val="both"/>
              <w:rPr>
                <w:rFonts w:cstheme="minorHAnsi"/>
                <w:lang w:val="en-US"/>
              </w:rPr>
            </w:pPr>
            <w:r w:rsidRPr="00B745DD">
              <w:rPr>
                <w:rFonts w:cstheme="minorHAnsi"/>
                <w:lang w:val="en-US"/>
              </w:rPr>
              <w:t>Document Management System</w:t>
            </w:r>
          </w:p>
        </w:tc>
      </w:tr>
      <w:tr w:rsidR="00C541E2" w:rsidRPr="009B7449" w14:paraId="64963FAB" w14:textId="77777777" w:rsidTr="00F86463">
        <w:tc>
          <w:tcPr>
            <w:tcW w:w="1696" w:type="dxa"/>
          </w:tcPr>
          <w:p w14:paraId="56C53802" w14:textId="77777777" w:rsidR="00C541E2" w:rsidRPr="00B745DD" w:rsidRDefault="00C541E2" w:rsidP="00F86463">
            <w:pPr>
              <w:jc w:val="both"/>
              <w:rPr>
                <w:rFonts w:cstheme="minorHAnsi"/>
                <w:lang w:val="en-US"/>
              </w:rPr>
            </w:pPr>
            <w:r w:rsidRPr="00B745DD">
              <w:rPr>
                <w:rFonts w:cstheme="minorHAnsi"/>
                <w:lang w:val="en-US" w:eastAsia="en-AU"/>
              </w:rPr>
              <w:t>EASA</w:t>
            </w:r>
          </w:p>
        </w:tc>
        <w:tc>
          <w:tcPr>
            <w:tcW w:w="6353" w:type="dxa"/>
          </w:tcPr>
          <w:p w14:paraId="670276D9" w14:textId="77777777" w:rsidR="00C541E2" w:rsidRPr="00B745DD" w:rsidRDefault="00C541E2" w:rsidP="00F86463">
            <w:pPr>
              <w:jc w:val="both"/>
              <w:rPr>
                <w:rFonts w:cstheme="minorHAnsi"/>
                <w:lang w:val="en-US"/>
              </w:rPr>
            </w:pPr>
            <w:r w:rsidRPr="00B745DD">
              <w:rPr>
                <w:rFonts w:cstheme="minorHAnsi"/>
                <w:lang w:val="en-US"/>
              </w:rPr>
              <w:t>European Aviation Safety Agency</w:t>
            </w:r>
          </w:p>
        </w:tc>
      </w:tr>
      <w:tr w:rsidR="00C541E2" w:rsidRPr="009B7449" w14:paraId="42335325" w14:textId="77777777" w:rsidTr="00F86463">
        <w:tc>
          <w:tcPr>
            <w:tcW w:w="1696" w:type="dxa"/>
          </w:tcPr>
          <w:p w14:paraId="73155EFB" w14:textId="23560069" w:rsidR="00C541E2" w:rsidRPr="00B745DD" w:rsidRDefault="00C541E2" w:rsidP="00F86463">
            <w:pPr>
              <w:jc w:val="both"/>
              <w:rPr>
                <w:rFonts w:cstheme="minorHAnsi"/>
                <w:lang w:val="en-US"/>
              </w:rPr>
            </w:pPr>
            <w:r w:rsidRPr="00B745DD">
              <w:rPr>
                <w:rFonts w:cstheme="minorHAnsi"/>
                <w:lang w:val="en-US" w:eastAsia="en-AU"/>
              </w:rPr>
              <w:t>CAA</w:t>
            </w:r>
          </w:p>
        </w:tc>
        <w:tc>
          <w:tcPr>
            <w:tcW w:w="6353" w:type="dxa"/>
          </w:tcPr>
          <w:p w14:paraId="15E9B78D" w14:textId="5088C586" w:rsidR="00C541E2" w:rsidRPr="00B745DD" w:rsidRDefault="00C541E2" w:rsidP="00F86463">
            <w:pPr>
              <w:jc w:val="both"/>
              <w:rPr>
                <w:rFonts w:cstheme="minorHAnsi"/>
                <w:lang w:val="en-US"/>
              </w:rPr>
            </w:pPr>
            <w:r w:rsidRPr="00B745DD">
              <w:rPr>
                <w:rFonts w:cstheme="minorHAnsi"/>
                <w:lang w:val="en-US"/>
              </w:rPr>
              <w:t>Civil Aviation Authority</w:t>
            </w:r>
          </w:p>
        </w:tc>
      </w:tr>
      <w:tr w:rsidR="00C541E2" w:rsidRPr="009B7449" w14:paraId="63B10B6C" w14:textId="77777777" w:rsidTr="00F86463">
        <w:tc>
          <w:tcPr>
            <w:tcW w:w="1696" w:type="dxa"/>
          </w:tcPr>
          <w:p w14:paraId="460991C0" w14:textId="77777777" w:rsidR="00C541E2" w:rsidRPr="00B745DD" w:rsidRDefault="00C541E2" w:rsidP="00F86463">
            <w:pPr>
              <w:jc w:val="both"/>
              <w:rPr>
                <w:rFonts w:cstheme="minorHAnsi"/>
                <w:lang w:val="en-US"/>
              </w:rPr>
            </w:pPr>
            <w:r w:rsidRPr="00B745DD">
              <w:rPr>
                <w:rFonts w:cstheme="minorHAnsi"/>
                <w:lang w:val="en-US" w:eastAsia="en-AU"/>
              </w:rPr>
              <w:t>ICAO</w:t>
            </w:r>
          </w:p>
        </w:tc>
        <w:tc>
          <w:tcPr>
            <w:tcW w:w="6353" w:type="dxa"/>
          </w:tcPr>
          <w:p w14:paraId="78294E62" w14:textId="77777777" w:rsidR="00C541E2" w:rsidRPr="00B745DD" w:rsidRDefault="00C541E2" w:rsidP="00F86463">
            <w:pPr>
              <w:jc w:val="both"/>
              <w:rPr>
                <w:rFonts w:cstheme="minorHAnsi"/>
                <w:lang w:val="en-US"/>
              </w:rPr>
            </w:pPr>
            <w:r w:rsidRPr="00B745DD">
              <w:rPr>
                <w:rFonts w:cstheme="minorHAnsi"/>
                <w:lang w:val="en-US"/>
              </w:rPr>
              <w:t>International Civil Aviation Organization</w:t>
            </w:r>
          </w:p>
        </w:tc>
      </w:tr>
      <w:tr w:rsidR="00C541E2" w:rsidRPr="009B7449" w14:paraId="59DD9B9C" w14:textId="77777777" w:rsidTr="00F86463">
        <w:tc>
          <w:tcPr>
            <w:tcW w:w="1696" w:type="dxa"/>
          </w:tcPr>
          <w:p w14:paraId="1A1017F6" w14:textId="77777777" w:rsidR="00C541E2" w:rsidRPr="00B745DD" w:rsidRDefault="00C541E2" w:rsidP="00F86463">
            <w:pPr>
              <w:jc w:val="both"/>
              <w:rPr>
                <w:rFonts w:cstheme="minorHAnsi"/>
                <w:lang w:val="en-US" w:eastAsia="en-AU"/>
              </w:rPr>
            </w:pPr>
            <w:r w:rsidRPr="00B745DD">
              <w:rPr>
                <w:rFonts w:cstheme="minorHAnsi"/>
                <w:lang w:val="en-US" w:eastAsia="en-AU"/>
              </w:rPr>
              <w:t>ICCC</w:t>
            </w:r>
          </w:p>
        </w:tc>
        <w:tc>
          <w:tcPr>
            <w:tcW w:w="6353" w:type="dxa"/>
          </w:tcPr>
          <w:p w14:paraId="7673F727" w14:textId="77777777" w:rsidR="00C541E2" w:rsidRPr="00B745DD" w:rsidRDefault="00C541E2" w:rsidP="00F86463">
            <w:pPr>
              <w:jc w:val="both"/>
              <w:rPr>
                <w:rFonts w:cstheme="minorHAnsi"/>
                <w:lang w:val="en-US"/>
              </w:rPr>
            </w:pPr>
            <w:r w:rsidRPr="00B745DD">
              <w:rPr>
                <w:rFonts w:cstheme="minorHAnsi"/>
                <w:lang w:val="en-US"/>
              </w:rPr>
              <w:t>Integrated Command &amp; Control Center</w:t>
            </w:r>
          </w:p>
        </w:tc>
      </w:tr>
      <w:tr w:rsidR="00C541E2" w:rsidRPr="009B7449" w14:paraId="770134A6" w14:textId="77777777" w:rsidTr="00F86463">
        <w:tc>
          <w:tcPr>
            <w:tcW w:w="1696" w:type="dxa"/>
          </w:tcPr>
          <w:p w14:paraId="25A7A709" w14:textId="77777777" w:rsidR="00C541E2" w:rsidRPr="00B745DD" w:rsidRDefault="00C541E2" w:rsidP="00F86463">
            <w:pPr>
              <w:jc w:val="both"/>
              <w:rPr>
                <w:rFonts w:cstheme="minorHAnsi"/>
                <w:lang w:val="en-US" w:eastAsia="en-AU"/>
              </w:rPr>
            </w:pPr>
            <w:r w:rsidRPr="00B745DD">
              <w:rPr>
                <w:rFonts w:cstheme="minorHAnsi"/>
                <w:lang w:val="en-US" w:eastAsia="en-AU"/>
              </w:rPr>
              <w:t>ICD</w:t>
            </w:r>
          </w:p>
        </w:tc>
        <w:tc>
          <w:tcPr>
            <w:tcW w:w="6353" w:type="dxa"/>
          </w:tcPr>
          <w:p w14:paraId="2BBFC54F" w14:textId="77777777" w:rsidR="00C541E2" w:rsidRPr="00B745DD" w:rsidRDefault="00C541E2" w:rsidP="00F86463">
            <w:pPr>
              <w:jc w:val="both"/>
              <w:rPr>
                <w:rFonts w:cstheme="minorHAnsi"/>
                <w:lang w:val="en-US"/>
              </w:rPr>
            </w:pPr>
            <w:r w:rsidRPr="00B745DD">
              <w:rPr>
                <w:rFonts w:cstheme="minorHAnsi"/>
                <w:lang w:val="en-US"/>
              </w:rPr>
              <w:t>Interface Control Documents</w:t>
            </w:r>
          </w:p>
        </w:tc>
      </w:tr>
      <w:tr w:rsidR="003C211E" w:rsidRPr="009B7449" w14:paraId="2E92D3D9" w14:textId="77777777" w:rsidTr="00F86463">
        <w:tc>
          <w:tcPr>
            <w:tcW w:w="1696" w:type="dxa"/>
          </w:tcPr>
          <w:p w14:paraId="4935BB08" w14:textId="1D3EF72D" w:rsidR="003C211E" w:rsidRPr="00B745DD" w:rsidRDefault="003C211E" w:rsidP="003C211E">
            <w:pPr>
              <w:jc w:val="both"/>
              <w:rPr>
                <w:rFonts w:cstheme="minorHAnsi"/>
                <w:lang w:val="en-US" w:eastAsia="en-AU"/>
              </w:rPr>
            </w:pPr>
            <w:r>
              <w:rPr>
                <w:rFonts w:cstheme="minorHAnsi"/>
                <w:lang w:val="en-US" w:eastAsia="en-AU"/>
              </w:rPr>
              <w:t>IDD</w:t>
            </w:r>
          </w:p>
        </w:tc>
        <w:tc>
          <w:tcPr>
            <w:tcW w:w="6353" w:type="dxa"/>
          </w:tcPr>
          <w:p w14:paraId="2D54F048" w14:textId="5178CB2C" w:rsidR="003C211E" w:rsidRPr="00B745DD" w:rsidRDefault="003C211E" w:rsidP="003C211E">
            <w:pPr>
              <w:jc w:val="both"/>
              <w:rPr>
                <w:rFonts w:cstheme="minorHAnsi"/>
                <w:lang w:val="en-US"/>
              </w:rPr>
            </w:pPr>
            <w:r w:rsidRPr="00B745DD">
              <w:rPr>
                <w:rFonts w:cstheme="minorHAnsi"/>
                <w:lang w:val="en-US"/>
              </w:rPr>
              <w:t xml:space="preserve">Interface </w:t>
            </w:r>
            <w:r>
              <w:rPr>
                <w:rFonts w:cstheme="minorHAnsi"/>
                <w:lang w:val="en-US"/>
              </w:rPr>
              <w:t>Design</w:t>
            </w:r>
            <w:r w:rsidRPr="00B745DD">
              <w:rPr>
                <w:rFonts w:cstheme="minorHAnsi"/>
                <w:lang w:val="en-US"/>
              </w:rPr>
              <w:t xml:space="preserve"> Documents</w:t>
            </w:r>
          </w:p>
        </w:tc>
      </w:tr>
      <w:tr w:rsidR="003C211E" w:rsidRPr="009B7449" w14:paraId="69E53029" w14:textId="77777777" w:rsidTr="00F86463">
        <w:tc>
          <w:tcPr>
            <w:tcW w:w="1696" w:type="dxa"/>
          </w:tcPr>
          <w:p w14:paraId="044DB30D" w14:textId="77777777" w:rsidR="003C211E" w:rsidRPr="00B745DD" w:rsidRDefault="003C211E" w:rsidP="003C211E">
            <w:pPr>
              <w:jc w:val="both"/>
              <w:rPr>
                <w:rFonts w:cstheme="minorHAnsi"/>
                <w:lang w:val="en-US" w:eastAsia="en-AU"/>
              </w:rPr>
            </w:pPr>
            <w:r w:rsidRPr="00B745DD">
              <w:rPr>
                <w:rFonts w:cstheme="minorHAnsi"/>
                <w:lang w:val="en-US" w:eastAsia="en-AU"/>
              </w:rPr>
              <w:t>IMB</w:t>
            </w:r>
          </w:p>
        </w:tc>
        <w:tc>
          <w:tcPr>
            <w:tcW w:w="6353" w:type="dxa"/>
          </w:tcPr>
          <w:p w14:paraId="33DABF2F" w14:textId="01FCD2EE" w:rsidR="003C211E" w:rsidRPr="00B745DD" w:rsidRDefault="003C211E" w:rsidP="003C211E">
            <w:pPr>
              <w:jc w:val="both"/>
              <w:rPr>
                <w:rFonts w:cstheme="minorHAnsi"/>
                <w:lang w:val="en-US"/>
              </w:rPr>
            </w:pPr>
            <w:r w:rsidRPr="00B745DD">
              <w:rPr>
                <w:rFonts w:cstheme="minorHAnsi"/>
                <w:lang w:val="en-US"/>
              </w:rPr>
              <w:t xml:space="preserve">Information Message Broker </w:t>
            </w:r>
          </w:p>
        </w:tc>
      </w:tr>
      <w:tr w:rsidR="003C211E" w:rsidRPr="009B7449" w14:paraId="303522E5" w14:textId="77777777" w:rsidTr="00F86463">
        <w:tc>
          <w:tcPr>
            <w:tcW w:w="1696" w:type="dxa"/>
          </w:tcPr>
          <w:p w14:paraId="187576AE" w14:textId="77777777" w:rsidR="003C211E" w:rsidRPr="00B745DD" w:rsidRDefault="003C211E" w:rsidP="003C211E">
            <w:pPr>
              <w:jc w:val="both"/>
              <w:rPr>
                <w:rFonts w:cstheme="minorHAnsi"/>
                <w:lang w:val="en-US"/>
              </w:rPr>
            </w:pPr>
            <w:r w:rsidRPr="00B745DD">
              <w:rPr>
                <w:rFonts w:cstheme="minorHAnsi"/>
                <w:lang w:val="en-US" w:eastAsia="en-AU"/>
              </w:rPr>
              <w:t>KPI</w:t>
            </w:r>
          </w:p>
        </w:tc>
        <w:tc>
          <w:tcPr>
            <w:tcW w:w="6353" w:type="dxa"/>
          </w:tcPr>
          <w:p w14:paraId="6D56A642" w14:textId="77777777" w:rsidR="003C211E" w:rsidRPr="00B745DD" w:rsidRDefault="003C211E" w:rsidP="003C211E">
            <w:pPr>
              <w:jc w:val="both"/>
              <w:rPr>
                <w:rFonts w:cstheme="minorHAnsi"/>
                <w:lang w:val="en-US"/>
              </w:rPr>
            </w:pPr>
            <w:r w:rsidRPr="00B745DD">
              <w:rPr>
                <w:rFonts w:cstheme="minorHAnsi"/>
                <w:lang w:val="en-US"/>
              </w:rPr>
              <w:t>Key Performance Indicator</w:t>
            </w:r>
          </w:p>
        </w:tc>
      </w:tr>
      <w:tr w:rsidR="003C211E" w:rsidRPr="009B7449" w14:paraId="103E8E0E" w14:textId="77777777" w:rsidTr="00F86463">
        <w:tc>
          <w:tcPr>
            <w:tcW w:w="1696" w:type="dxa"/>
          </w:tcPr>
          <w:p w14:paraId="2796A246" w14:textId="2C311B79" w:rsidR="003C211E" w:rsidRPr="00B745DD" w:rsidRDefault="003C211E" w:rsidP="003C211E">
            <w:pPr>
              <w:jc w:val="both"/>
              <w:rPr>
                <w:rFonts w:cstheme="minorHAnsi"/>
                <w:lang w:val="en-US" w:eastAsia="en-AU"/>
              </w:rPr>
            </w:pPr>
            <w:r w:rsidRPr="00B745DD">
              <w:rPr>
                <w:rFonts w:cstheme="minorHAnsi"/>
                <w:lang w:val="en-US" w:eastAsia="en-AU"/>
              </w:rPr>
              <w:t xml:space="preserve">MSI </w:t>
            </w:r>
          </w:p>
        </w:tc>
        <w:tc>
          <w:tcPr>
            <w:tcW w:w="6353" w:type="dxa"/>
          </w:tcPr>
          <w:p w14:paraId="58DC232E" w14:textId="2D5A4316" w:rsidR="003C211E" w:rsidRPr="00B745DD" w:rsidRDefault="003C211E" w:rsidP="003C211E">
            <w:pPr>
              <w:jc w:val="both"/>
              <w:rPr>
                <w:rFonts w:cstheme="minorHAnsi"/>
                <w:lang w:val="en-US" w:eastAsia="en-AU"/>
              </w:rPr>
            </w:pPr>
            <w:r w:rsidRPr="00B745DD">
              <w:rPr>
                <w:rFonts w:cstheme="minorHAnsi"/>
                <w:lang w:val="en-US" w:eastAsia="en-AU"/>
              </w:rPr>
              <w:t>Master System Integrator</w:t>
            </w:r>
          </w:p>
        </w:tc>
      </w:tr>
      <w:tr w:rsidR="003C211E" w:rsidRPr="009B7449" w14:paraId="27CBA707" w14:textId="77777777" w:rsidTr="00F86463">
        <w:tc>
          <w:tcPr>
            <w:tcW w:w="1696" w:type="dxa"/>
          </w:tcPr>
          <w:p w14:paraId="01887AD8" w14:textId="77777777" w:rsidR="003C211E" w:rsidRPr="00B745DD" w:rsidRDefault="003C211E" w:rsidP="003C211E">
            <w:pPr>
              <w:jc w:val="both"/>
              <w:rPr>
                <w:rFonts w:cstheme="minorHAnsi"/>
                <w:lang w:val="en-US" w:eastAsia="en-AU"/>
              </w:rPr>
            </w:pPr>
            <w:r w:rsidRPr="00B745DD">
              <w:rPr>
                <w:rFonts w:cstheme="minorHAnsi"/>
                <w:lang w:val="en-US" w:eastAsia="en-AU"/>
              </w:rPr>
              <w:t>OEM</w:t>
            </w:r>
          </w:p>
        </w:tc>
        <w:tc>
          <w:tcPr>
            <w:tcW w:w="6353" w:type="dxa"/>
          </w:tcPr>
          <w:p w14:paraId="6BDD672A" w14:textId="77777777" w:rsidR="003C211E" w:rsidRPr="00B745DD" w:rsidRDefault="003C211E" w:rsidP="003C211E">
            <w:pPr>
              <w:jc w:val="both"/>
              <w:rPr>
                <w:rFonts w:cstheme="minorHAnsi"/>
                <w:lang w:val="en-US" w:eastAsia="en-AU"/>
              </w:rPr>
            </w:pPr>
            <w:r w:rsidRPr="00B745DD">
              <w:rPr>
                <w:rFonts w:cstheme="minorHAnsi"/>
                <w:lang w:val="en-US" w:eastAsia="en-AU"/>
              </w:rPr>
              <w:t>Original Equipment Manufacturer</w:t>
            </w:r>
          </w:p>
        </w:tc>
      </w:tr>
      <w:tr w:rsidR="003C211E" w:rsidRPr="009B7449" w14:paraId="4C2F8F30" w14:textId="77777777" w:rsidTr="00F86463">
        <w:tc>
          <w:tcPr>
            <w:tcW w:w="1696" w:type="dxa"/>
          </w:tcPr>
          <w:p w14:paraId="4AD384CB" w14:textId="77777777" w:rsidR="003C211E" w:rsidRPr="00B745DD" w:rsidRDefault="003C211E" w:rsidP="003C211E">
            <w:pPr>
              <w:jc w:val="both"/>
              <w:rPr>
                <w:rFonts w:cstheme="minorHAnsi"/>
                <w:lang w:val="en-US"/>
              </w:rPr>
            </w:pPr>
            <w:r w:rsidRPr="00B745DD">
              <w:rPr>
                <w:rFonts w:cstheme="minorHAnsi"/>
                <w:lang w:val="en-US" w:eastAsia="en-AU"/>
              </w:rPr>
              <w:t>RFI</w:t>
            </w:r>
          </w:p>
        </w:tc>
        <w:tc>
          <w:tcPr>
            <w:tcW w:w="6353" w:type="dxa"/>
          </w:tcPr>
          <w:p w14:paraId="2F9A4400" w14:textId="77777777" w:rsidR="003C211E" w:rsidRPr="00B745DD" w:rsidRDefault="003C211E" w:rsidP="003C211E">
            <w:pPr>
              <w:jc w:val="both"/>
              <w:rPr>
                <w:rFonts w:cstheme="minorHAnsi"/>
                <w:lang w:val="en-US"/>
              </w:rPr>
            </w:pPr>
            <w:r w:rsidRPr="00B745DD">
              <w:rPr>
                <w:rFonts w:cstheme="minorHAnsi"/>
                <w:lang w:val="en-US"/>
              </w:rPr>
              <w:t>Request for Interest</w:t>
            </w:r>
          </w:p>
        </w:tc>
      </w:tr>
      <w:tr w:rsidR="003C211E" w:rsidRPr="009B7449" w14:paraId="317D9C73" w14:textId="77777777" w:rsidTr="00F86463">
        <w:tc>
          <w:tcPr>
            <w:tcW w:w="1696" w:type="dxa"/>
          </w:tcPr>
          <w:p w14:paraId="57950073" w14:textId="77777777" w:rsidR="003C211E" w:rsidRPr="00B745DD" w:rsidRDefault="003C211E" w:rsidP="003C211E">
            <w:pPr>
              <w:jc w:val="both"/>
              <w:rPr>
                <w:rFonts w:cstheme="minorHAnsi"/>
                <w:lang w:val="en-US"/>
              </w:rPr>
            </w:pPr>
            <w:r w:rsidRPr="00B745DD">
              <w:rPr>
                <w:rFonts w:cstheme="minorHAnsi"/>
                <w:lang w:val="en-US" w:eastAsia="en-AU"/>
              </w:rPr>
              <w:t>RFP</w:t>
            </w:r>
          </w:p>
        </w:tc>
        <w:tc>
          <w:tcPr>
            <w:tcW w:w="6353" w:type="dxa"/>
          </w:tcPr>
          <w:p w14:paraId="0A3F17B8" w14:textId="77777777" w:rsidR="003C211E" w:rsidRPr="00B745DD" w:rsidRDefault="003C211E" w:rsidP="003C211E">
            <w:pPr>
              <w:jc w:val="both"/>
              <w:rPr>
                <w:rFonts w:cstheme="minorHAnsi"/>
                <w:lang w:val="en-US"/>
              </w:rPr>
            </w:pPr>
            <w:r w:rsidRPr="00B745DD">
              <w:rPr>
                <w:rFonts w:cstheme="minorHAnsi"/>
                <w:lang w:val="en-US"/>
              </w:rPr>
              <w:t>Request for Proposal</w:t>
            </w:r>
          </w:p>
        </w:tc>
      </w:tr>
      <w:tr w:rsidR="003C211E" w:rsidRPr="009B7449" w14:paraId="6BDF1505" w14:textId="77777777" w:rsidTr="00F86463">
        <w:tc>
          <w:tcPr>
            <w:tcW w:w="1696" w:type="dxa"/>
          </w:tcPr>
          <w:p w14:paraId="3AE7C0DE" w14:textId="77777777" w:rsidR="003C211E" w:rsidRPr="00B745DD" w:rsidRDefault="003C211E" w:rsidP="003C211E">
            <w:pPr>
              <w:jc w:val="both"/>
              <w:rPr>
                <w:rFonts w:cstheme="minorHAnsi"/>
                <w:lang w:val="en-US" w:eastAsia="en-AU"/>
              </w:rPr>
            </w:pPr>
            <w:r w:rsidRPr="00B745DD">
              <w:rPr>
                <w:rFonts w:cstheme="minorHAnsi"/>
                <w:lang w:val="en-US" w:eastAsia="en-AU"/>
              </w:rPr>
              <w:t>SLA</w:t>
            </w:r>
          </w:p>
        </w:tc>
        <w:tc>
          <w:tcPr>
            <w:tcW w:w="6353" w:type="dxa"/>
          </w:tcPr>
          <w:p w14:paraId="67DEDD5D" w14:textId="77777777" w:rsidR="003C211E" w:rsidRPr="00B745DD" w:rsidRDefault="003C211E" w:rsidP="003C211E">
            <w:pPr>
              <w:jc w:val="both"/>
              <w:rPr>
                <w:rFonts w:cstheme="minorHAnsi"/>
                <w:lang w:val="en-US"/>
              </w:rPr>
            </w:pPr>
            <w:r w:rsidRPr="00B745DD">
              <w:rPr>
                <w:rFonts w:cstheme="minorHAnsi"/>
                <w:lang w:val="en-US"/>
              </w:rPr>
              <w:t>Service Level Agreement</w:t>
            </w:r>
          </w:p>
        </w:tc>
      </w:tr>
      <w:tr w:rsidR="003C211E" w:rsidRPr="009B7449" w14:paraId="10BA6D6D" w14:textId="77777777" w:rsidTr="00F86463">
        <w:tc>
          <w:tcPr>
            <w:tcW w:w="1696" w:type="dxa"/>
          </w:tcPr>
          <w:p w14:paraId="4698A2E9" w14:textId="77777777" w:rsidR="003C211E" w:rsidRPr="00B745DD" w:rsidRDefault="003C211E" w:rsidP="003C211E">
            <w:pPr>
              <w:jc w:val="both"/>
              <w:rPr>
                <w:rFonts w:cstheme="minorHAnsi"/>
                <w:lang w:val="en-US"/>
              </w:rPr>
            </w:pPr>
            <w:r w:rsidRPr="00B745DD">
              <w:rPr>
                <w:rFonts w:cstheme="minorHAnsi"/>
                <w:lang w:val="en-US" w:eastAsia="en-AU"/>
              </w:rPr>
              <w:t>SaaS</w:t>
            </w:r>
          </w:p>
        </w:tc>
        <w:tc>
          <w:tcPr>
            <w:tcW w:w="6353" w:type="dxa"/>
          </w:tcPr>
          <w:p w14:paraId="68AEB09D" w14:textId="77777777" w:rsidR="003C211E" w:rsidRPr="00B745DD" w:rsidRDefault="003C211E" w:rsidP="003C211E">
            <w:pPr>
              <w:jc w:val="both"/>
              <w:rPr>
                <w:rFonts w:cstheme="minorHAnsi"/>
                <w:lang w:val="en-US"/>
              </w:rPr>
            </w:pPr>
            <w:r w:rsidRPr="00B745DD">
              <w:rPr>
                <w:rFonts w:cstheme="minorHAnsi"/>
                <w:lang w:val="en-US"/>
              </w:rPr>
              <w:t>Software as a Service</w:t>
            </w:r>
          </w:p>
        </w:tc>
      </w:tr>
      <w:tr w:rsidR="003C211E" w:rsidRPr="009B7449" w14:paraId="4A332D3B" w14:textId="77777777" w:rsidTr="00F86463">
        <w:tc>
          <w:tcPr>
            <w:tcW w:w="1696" w:type="dxa"/>
          </w:tcPr>
          <w:p w14:paraId="5B04A1C6" w14:textId="77777777" w:rsidR="003C211E" w:rsidRPr="00B745DD" w:rsidRDefault="003C211E" w:rsidP="003C211E">
            <w:pPr>
              <w:jc w:val="both"/>
              <w:rPr>
                <w:rFonts w:cstheme="minorHAnsi"/>
                <w:lang w:val="en-US"/>
              </w:rPr>
            </w:pPr>
            <w:r w:rsidRPr="00B745DD">
              <w:rPr>
                <w:rFonts w:cstheme="minorHAnsi"/>
                <w:lang w:val="en-US"/>
              </w:rPr>
              <w:t>SOAP</w:t>
            </w:r>
          </w:p>
        </w:tc>
        <w:tc>
          <w:tcPr>
            <w:tcW w:w="6353" w:type="dxa"/>
          </w:tcPr>
          <w:p w14:paraId="5BBF0517" w14:textId="77777777" w:rsidR="003C211E" w:rsidRPr="00B745DD" w:rsidRDefault="003C211E" w:rsidP="003C211E">
            <w:pPr>
              <w:jc w:val="both"/>
              <w:rPr>
                <w:rFonts w:cstheme="minorHAnsi"/>
                <w:lang w:val="en-US"/>
              </w:rPr>
            </w:pPr>
            <w:r w:rsidRPr="00B745DD">
              <w:rPr>
                <w:rFonts w:cstheme="minorHAnsi"/>
                <w:lang w:val="en-US"/>
              </w:rPr>
              <w:t>Simple Object Access Protocol</w:t>
            </w:r>
          </w:p>
        </w:tc>
      </w:tr>
      <w:tr w:rsidR="003C211E" w:rsidRPr="007E112E" w14:paraId="7EF78F53" w14:textId="77777777" w:rsidTr="00F86463">
        <w:tc>
          <w:tcPr>
            <w:tcW w:w="1696" w:type="dxa"/>
          </w:tcPr>
          <w:p w14:paraId="50CF078C" w14:textId="660E816D" w:rsidR="003C211E" w:rsidRPr="00B745DD" w:rsidRDefault="003C211E" w:rsidP="003C211E">
            <w:pPr>
              <w:jc w:val="both"/>
              <w:rPr>
                <w:rFonts w:cstheme="minorHAnsi"/>
                <w:lang w:val="en-US"/>
              </w:rPr>
            </w:pPr>
            <w:r>
              <w:rPr>
                <w:rFonts w:cstheme="minorHAnsi"/>
                <w:lang w:val="en-US"/>
              </w:rPr>
              <w:t>ORAT</w:t>
            </w:r>
          </w:p>
        </w:tc>
        <w:tc>
          <w:tcPr>
            <w:tcW w:w="6353" w:type="dxa"/>
          </w:tcPr>
          <w:p w14:paraId="31615B47" w14:textId="6ABABD6E" w:rsidR="003C211E" w:rsidRPr="00B745DD" w:rsidRDefault="003C211E" w:rsidP="003C211E">
            <w:pPr>
              <w:jc w:val="both"/>
              <w:rPr>
                <w:rFonts w:cstheme="minorHAnsi"/>
                <w:lang w:val="en-US"/>
              </w:rPr>
            </w:pPr>
            <w:r>
              <w:rPr>
                <w:rFonts w:cstheme="minorHAnsi"/>
                <w:lang w:val="en-US"/>
              </w:rPr>
              <w:t>Operational Readiness Activation and Transition</w:t>
            </w:r>
          </w:p>
        </w:tc>
      </w:tr>
      <w:tr w:rsidR="003C211E" w:rsidRPr="009B7449" w14:paraId="31F83E7F" w14:textId="77777777" w:rsidTr="00F86463">
        <w:tc>
          <w:tcPr>
            <w:tcW w:w="1696" w:type="dxa"/>
          </w:tcPr>
          <w:p w14:paraId="35B58235" w14:textId="3A5C5F9E" w:rsidR="003C211E" w:rsidRPr="00B745DD" w:rsidRDefault="003C211E" w:rsidP="003C211E">
            <w:pPr>
              <w:jc w:val="both"/>
              <w:rPr>
                <w:rFonts w:cstheme="minorHAnsi"/>
                <w:lang w:val="en-US"/>
              </w:rPr>
            </w:pPr>
            <w:r>
              <w:rPr>
                <w:rFonts w:cstheme="minorHAnsi"/>
                <w:lang w:val="en-US"/>
              </w:rPr>
              <w:t>BHS</w:t>
            </w:r>
          </w:p>
        </w:tc>
        <w:tc>
          <w:tcPr>
            <w:tcW w:w="6353" w:type="dxa"/>
          </w:tcPr>
          <w:p w14:paraId="0F51034C" w14:textId="09BDA81C" w:rsidR="003C211E" w:rsidRPr="00B745DD" w:rsidRDefault="003C211E" w:rsidP="003C211E">
            <w:pPr>
              <w:jc w:val="both"/>
              <w:rPr>
                <w:rFonts w:cstheme="minorHAnsi"/>
                <w:lang w:val="en-US"/>
              </w:rPr>
            </w:pPr>
            <w:r>
              <w:rPr>
                <w:rFonts w:cstheme="minorHAnsi"/>
                <w:lang w:val="en-US"/>
              </w:rPr>
              <w:t>Baggage Handling System</w:t>
            </w:r>
          </w:p>
        </w:tc>
      </w:tr>
    </w:tbl>
    <w:p w14:paraId="3E9436BE" w14:textId="5DB05D22" w:rsidR="005642A5" w:rsidRPr="00B745DD" w:rsidRDefault="005642A5" w:rsidP="00C541E2">
      <w:pPr>
        <w:pStyle w:val="Heading1"/>
        <w:numPr>
          <w:ilvl w:val="0"/>
          <w:numId w:val="0"/>
        </w:numPr>
        <w:ind w:left="432"/>
        <w:rPr>
          <w:rFonts w:asciiTheme="minorHAnsi" w:hAnsiTheme="minorHAnsi" w:cstheme="minorHAnsi"/>
          <w:lang w:val="en-US" w:eastAsia="fr-FR"/>
        </w:rPr>
      </w:pPr>
    </w:p>
    <w:p w14:paraId="51F1D1AB" w14:textId="77777777" w:rsidR="005642A5" w:rsidRPr="00B745DD" w:rsidRDefault="005642A5">
      <w:pPr>
        <w:rPr>
          <w:rFonts w:eastAsia="Arial" w:cstheme="minorHAnsi"/>
          <w:b/>
          <w:bCs/>
          <w:sz w:val="28"/>
          <w:szCs w:val="24"/>
          <w:lang w:val="en-US" w:eastAsia="fr-FR"/>
        </w:rPr>
      </w:pPr>
      <w:r w:rsidRPr="00B745DD">
        <w:rPr>
          <w:rFonts w:cstheme="minorHAnsi"/>
          <w:lang w:val="en-US" w:eastAsia="fr-FR"/>
        </w:rPr>
        <w:br w:type="page"/>
      </w:r>
    </w:p>
    <w:p w14:paraId="3FAE785B" w14:textId="25AE67CE" w:rsidR="00A1564B" w:rsidRPr="00B745DD" w:rsidRDefault="00A1564B" w:rsidP="00CE15EF">
      <w:pPr>
        <w:pStyle w:val="Heading1"/>
        <w:rPr>
          <w:rFonts w:asciiTheme="minorHAnsi" w:hAnsiTheme="minorHAnsi" w:cstheme="minorHAnsi"/>
          <w:lang w:val="en-US" w:eastAsia="fr-FR"/>
        </w:rPr>
      </w:pPr>
      <w:bookmarkStart w:id="2" w:name="_Toc113018650"/>
      <w:r w:rsidRPr="00B745DD">
        <w:rPr>
          <w:rFonts w:asciiTheme="minorHAnsi" w:hAnsiTheme="minorHAnsi" w:cstheme="minorHAnsi"/>
          <w:lang w:val="en-US" w:eastAsia="fr-FR"/>
        </w:rPr>
        <w:lastRenderedPageBreak/>
        <w:t>Introduction</w:t>
      </w:r>
      <w:bookmarkEnd w:id="2"/>
    </w:p>
    <w:p w14:paraId="27CB5B9A" w14:textId="0F9FA5DB" w:rsidR="00B56EE2" w:rsidRPr="009B7449" w:rsidRDefault="00B56EE2" w:rsidP="00B56EE2">
      <w:pPr>
        <w:jc w:val="both"/>
        <w:rPr>
          <w:rFonts w:cstheme="minorHAnsi"/>
          <w:lang w:val="en-US"/>
        </w:rPr>
      </w:pPr>
      <w:r w:rsidRPr="009B7449">
        <w:rPr>
          <w:rFonts w:cstheme="minorHAnsi"/>
          <w:lang w:val="en-US"/>
        </w:rPr>
        <w:t>This Request for Proposals</w:t>
      </w:r>
      <w:r w:rsidR="0003753A" w:rsidRPr="009B7449">
        <w:rPr>
          <w:rFonts w:cstheme="minorHAnsi"/>
          <w:lang w:val="en-US"/>
        </w:rPr>
        <w:t xml:space="preserve"> </w:t>
      </w:r>
      <w:r w:rsidRPr="009B7449">
        <w:rPr>
          <w:rFonts w:cstheme="minorHAnsi"/>
          <w:lang w:val="en-US"/>
        </w:rPr>
        <w:t xml:space="preserve">(RFP) is issued to Contractors interested in tendering for the works defined in Section 2 “Scope of Work”, hereinafter, referred to as the Applicant. Only technically qualified and financially sound companies with a proven track record will be assessed in the final process. </w:t>
      </w:r>
    </w:p>
    <w:p w14:paraId="2ED12028" w14:textId="77777777" w:rsidR="00B56EE2" w:rsidRPr="00B745DD" w:rsidRDefault="00B56EE2" w:rsidP="00B56EE2">
      <w:pPr>
        <w:pStyle w:val="Heading1"/>
        <w:numPr>
          <w:ilvl w:val="0"/>
          <w:numId w:val="0"/>
        </w:numPr>
        <w:ind w:left="432" w:hanging="432"/>
        <w:rPr>
          <w:rFonts w:asciiTheme="minorHAnsi" w:hAnsiTheme="minorHAnsi" w:cstheme="minorHAnsi"/>
          <w:lang w:val="en-US" w:eastAsia="fr-FR"/>
        </w:rPr>
      </w:pPr>
    </w:p>
    <w:p w14:paraId="116BAA95" w14:textId="4F6F1005" w:rsidR="00B56EE2" w:rsidRPr="00B745DD" w:rsidRDefault="00B56EE2" w:rsidP="00B56EE2">
      <w:pPr>
        <w:pStyle w:val="Heading2"/>
        <w:rPr>
          <w:lang w:val="en-US" w:eastAsia="fr-FR"/>
        </w:rPr>
      </w:pPr>
      <w:bookmarkStart w:id="3" w:name="_Toc113018651"/>
      <w:r w:rsidRPr="00B745DD">
        <w:rPr>
          <w:lang w:val="en-US" w:eastAsia="fr-FR"/>
        </w:rPr>
        <w:t>General Information</w:t>
      </w:r>
      <w:bookmarkEnd w:id="3"/>
    </w:p>
    <w:p w14:paraId="66DA010E" w14:textId="094614A8" w:rsidR="002072D3" w:rsidRPr="009B7449" w:rsidRDefault="002072D3" w:rsidP="002072D3">
      <w:pPr>
        <w:jc w:val="both"/>
        <w:rPr>
          <w:lang w:val="en-US"/>
        </w:rPr>
      </w:pPr>
      <w:r w:rsidRPr="009B7449">
        <w:rPr>
          <w:lang w:val="en-US"/>
        </w:rPr>
        <w:t xml:space="preserve">SOF Connect AD </w:t>
      </w:r>
      <w:r w:rsidR="006509B1" w:rsidRPr="00405989">
        <w:rPr>
          <w:lang w:val="en-US"/>
        </w:rPr>
        <w:t xml:space="preserve">(hereafter referenced as the “Client”) </w:t>
      </w:r>
      <w:r w:rsidRPr="009B7449">
        <w:rPr>
          <w:lang w:val="en-US"/>
        </w:rPr>
        <w:t>is the licensed airport operator of the biggest international airport in the Republic of Bulgaria.</w:t>
      </w:r>
    </w:p>
    <w:p w14:paraId="54675BC3" w14:textId="0770A906" w:rsidR="002072D3" w:rsidRPr="009B7449" w:rsidRDefault="002072D3" w:rsidP="002072D3">
      <w:pPr>
        <w:jc w:val="both"/>
        <w:rPr>
          <w:lang w:val="en-US"/>
        </w:rPr>
      </w:pPr>
      <w:r w:rsidRPr="009B7449">
        <w:rPr>
          <w:lang w:val="en-US"/>
        </w:rPr>
        <w:t xml:space="preserve">As of 19 April 2021, SOF Connect has taken over the management of Sofia Airport for the next 35 years. The </w:t>
      </w:r>
      <w:r w:rsidR="000A32A9">
        <w:rPr>
          <w:lang w:val="en-US"/>
        </w:rPr>
        <w:t xml:space="preserve">sole </w:t>
      </w:r>
      <w:r w:rsidR="000A32A9" w:rsidRPr="009B7449">
        <w:rPr>
          <w:lang w:val="en-US"/>
        </w:rPr>
        <w:t>shareholder</w:t>
      </w:r>
      <w:r w:rsidRPr="009B7449">
        <w:rPr>
          <w:lang w:val="en-US"/>
        </w:rPr>
        <w:t xml:space="preserve"> in the company is Meridiam, which owns </w:t>
      </w:r>
      <w:r w:rsidR="00F5413D">
        <w:rPr>
          <w:lang w:val="en-US"/>
        </w:rPr>
        <w:t>100</w:t>
      </w:r>
      <w:r w:rsidRPr="009B7449">
        <w:rPr>
          <w:lang w:val="en-US"/>
        </w:rPr>
        <w:t xml:space="preserve">% of the </w:t>
      </w:r>
      <w:r w:rsidR="005539FC">
        <w:rPr>
          <w:lang w:val="en-US"/>
        </w:rPr>
        <w:t xml:space="preserve">share </w:t>
      </w:r>
      <w:r w:rsidRPr="009B7449">
        <w:rPr>
          <w:lang w:val="en-US"/>
        </w:rPr>
        <w:t>capital. Munich Airport is the Airport Operator, which will provide all its knowledge, expertise, best practices for Sofia Airport`s transformation.</w:t>
      </w:r>
    </w:p>
    <w:p w14:paraId="02CDA767" w14:textId="69DB1264" w:rsidR="00B56EE2" w:rsidRPr="00B745DD" w:rsidRDefault="00B56EE2" w:rsidP="00B56EE2">
      <w:pPr>
        <w:pStyle w:val="Heading2"/>
        <w:rPr>
          <w:lang w:val="en-US" w:eastAsia="fr-FR"/>
        </w:rPr>
      </w:pPr>
      <w:bookmarkStart w:id="4" w:name="_Toc113018652"/>
      <w:r w:rsidRPr="00B745DD">
        <w:rPr>
          <w:lang w:val="en-US" w:eastAsia="fr-FR"/>
        </w:rPr>
        <w:t>IT Master Plan Key Parameters</w:t>
      </w:r>
      <w:bookmarkEnd w:id="4"/>
    </w:p>
    <w:p w14:paraId="7B3F67AF" w14:textId="77777777" w:rsidR="00012C1F" w:rsidRPr="009B7449" w:rsidRDefault="00012C1F" w:rsidP="00012C1F">
      <w:pPr>
        <w:jc w:val="both"/>
        <w:rPr>
          <w:lang w:val="en-US"/>
        </w:rPr>
      </w:pPr>
      <w:r w:rsidRPr="009B7449">
        <w:rPr>
          <w:lang w:val="en-US"/>
        </w:rPr>
        <w:t>The vision of the development of Sofia International Airports is to:</w:t>
      </w:r>
    </w:p>
    <w:p w14:paraId="4A79A29A" w14:textId="77777777" w:rsidR="00012C1F" w:rsidRPr="009B7449" w:rsidRDefault="00012C1F">
      <w:pPr>
        <w:pStyle w:val="ListParagraph"/>
        <w:numPr>
          <w:ilvl w:val="0"/>
          <w:numId w:val="17"/>
        </w:numPr>
        <w:jc w:val="both"/>
        <w:rPr>
          <w:lang w:val="en-US"/>
        </w:rPr>
      </w:pPr>
      <w:r w:rsidRPr="009B7449">
        <w:rPr>
          <w:lang w:val="en-US"/>
        </w:rPr>
        <w:t>Create world class standard airports</w:t>
      </w:r>
    </w:p>
    <w:p w14:paraId="375FDBDE" w14:textId="77777777" w:rsidR="00012C1F" w:rsidRPr="009B7449" w:rsidRDefault="00012C1F">
      <w:pPr>
        <w:pStyle w:val="ListParagraph"/>
        <w:numPr>
          <w:ilvl w:val="0"/>
          <w:numId w:val="17"/>
        </w:numPr>
        <w:jc w:val="both"/>
        <w:rPr>
          <w:lang w:val="en-US"/>
        </w:rPr>
      </w:pPr>
      <w:r w:rsidRPr="009B7449">
        <w:rPr>
          <w:lang w:val="en-US"/>
        </w:rPr>
        <w:t>Introduce the highest standards of passenger service</w:t>
      </w:r>
    </w:p>
    <w:p w14:paraId="73829907" w14:textId="77777777" w:rsidR="00012C1F" w:rsidRPr="009B7449" w:rsidRDefault="00012C1F">
      <w:pPr>
        <w:pStyle w:val="ListParagraph"/>
        <w:numPr>
          <w:ilvl w:val="0"/>
          <w:numId w:val="17"/>
        </w:numPr>
        <w:jc w:val="both"/>
        <w:rPr>
          <w:lang w:val="en-US"/>
        </w:rPr>
      </w:pPr>
      <w:r w:rsidRPr="009B7449">
        <w:rPr>
          <w:lang w:val="en-US"/>
        </w:rPr>
        <w:t>Introduce industry leading standards for safety and security in accordance with ICAO and IATA recommendations</w:t>
      </w:r>
    </w:p>
    <w:p w14:paraId="7435A963" w14:textId="77777777" w:rsidR="00012C1F" w:rsidRPr="009B7449" w:rsidRDefault="00012C1F">
      <w:pPr>
        <w:pStyle w:val="ListParagraph"/>
        <w:numPr>
          <w:ilvl w:val="0"/>
          <w:numId w:val="17"/>
        </w:numPr>
        <w:jc w:val="both"/>
        <w:rPr>
          <w:lang w:val="en-US"/>
        </w:rPr>
      </w:pPr>
      <w:r w:rsidRPr="009B7449">
        <w:rPr>
          <w:lang w:val="en-US"/>
        </w:rPr>
        <w:t>Ensure efficient airport operation whilst respecting the environment</w:t>
      </w:r>
    </w:p>
    <w:p w14:paraId="49B020F1" w14:textId="77777777" w:rsidR="00012C1F" w:rsidRPr="009B7449" w:rsidRDefault="00012C1F">
      <w:pPr>
        <w:pStyle w:val="ListParagraph"/>
        <w:numPr>
          <w:ilvl w:val="0"/>
          <w:numId w:val="17"/>
        </w:numPr>
        <w:jc w:val="both"/>
        <w:rPr>
          <w:lang w:val="en-US"/>
        </w:rPr>
      </w:pPr>
      <w:r w:rsidRPr="009B7449">
        <w:rPr>
          <w:lang w:val="en-US"/>
        </w:rPr>
        <w:t>Ensure flexibility for future development</w:t>
      </w:r>
    </w:p>
    <w:p w14:paraId="04EC9FA3" w14:textId="77777777" w:rsidR="00012C1F" w:rsidRPr="009B7449" w:rsidRDefault="00012C1F">
      <w:pPr>
        <w:pStyle w:val="ListParagraph"/>
        <w:numPr>
          <w:ilvl w:val="0"/>
          <w:numId w:val="17"/>
        </w:numPr>
        <w:jc w:val="both"/>
        <w:rPr>
          <w:lang w:val="en-US"/>
        </w:rPr>
      </w:pPr>
      <w:r w:rsidRPr="009B7449">
        <w:rPr>
          <w:lang w:val="en-US"/>
        </w:rPr>
        <w:t>Ensure cost efficient operations</w:t>
      </w:r>
    </w:p>
    <w:p w14:paraId="145D6E8E" w14:textId="77777777" w:rsidR="00012C1F" w:rsidRPr="00B745DD" w:rsidRDefault="00012C1F" w:rsidP="00012C1F">
      <w:pPr>
        <w:rPr>
          <w:lang w:val="en-US" w:eastAsia="fr-FR"/>
        </w:rPr>
      </w:pPr>
    </w:p>
    <w:p w14:paraId="4B311667" w14:textId="77777777" w:rsidR="00012C1F" w:rsidRPr="00B745DD" w:rsidRDefault="00012C1F">
      <w:pPr>
        <w:pStyle w:val="Heading2"/>
        <w:rPr>
          <w:lang w:val="en-US" w:eastAsia="fr-FR"/>
        </w:rPr>
      </w:pPr>
      <w:bookmarkStart w:id="5" w:name="_TOC_250028"/>
      <w:bookmarkStart w:id="6" w:name="_Toc109562549"/>
      <w:bookmarkStart w:id="7" w:name="_Toc113018653"/>
      <w:r w:rsidRPr="00B745DD">
        <w:rPr>
          <w:lang w:val="en-US" w:eastAsia="fr-FR"/>
        </w:rPr>
        <w:t xml:space="preserve">Integration with other Main </w:t>
      </w:r>
      <w:bookmarkEnd w:id="5"/>
      <w:r w:rsidRPr="00B745DD">
        <w:rPr>
          <w:lang w:val="en-US" w:eastAsia="fr-FR"/>
        </w:rPr>
        <w:t>Contractors</w:t>
      </w:r>
      <w:bookmarkEnd w:id="6"/>
      <w:bookmarkEnd w:id="7"/>
    </w:p>
    <w:p w14:paraId="353537AC" w14:textId="1AF5E51E" w:rsidR="00012C1F" w:rsidRPr="009B7449" w:rsidRDefault="00872992" w:rsidP="00012C1F">
      <w:pPr>
        <w:jc w:val="both"/>
        <w:rPr>
          <w:lang w:val="en-US"/>
        </w:rPr>
      </w:pPr>
      <w:r>
        <w:rPr>
          <w:lang w:val="en-US"/>
        </w:rPr>
        <w:t>A major renovation and reconstruction program</w:t>
      </w:r>
      <w:r w:rsidR="005539FC">
        <w:rPr>
          <w:lang w:val="en-US"/>
        </w:rPr>
        <w:t>,</w:t>
      </w:r>
      <w:r w:rsidR="005539FC" w:rsidRPr="005539FC">
        <w:rPr>
          <w:lang w:val="en-US"/>
        </w:rPr>
        <w:t xml:space="preserve"> </w:t>
      </w:r>
      <w:r>
        <w:rPr>
          <w:lang w:val="en-US"/>
        </w:rPr>
        <w:t xml:space="preserve">is foreseen </w:t>
      </w:r>
      <w:r w:rsidR="00012C1F" w:rsidRPr="009B7449">
        <w:rPr>
          <w:lang w:val="en-US"/>
        </w:rPr>
        <w:t>at Sofia International Airport</w:t>
      </w:r>
      <w:r>
        <w:rPr>
          <w:lang w:val="en-US"/>
        </w:rPr>
        <w:t>,</w:t>
      </w:r>
      <w:r w:rsidR="005539FC">
        <w:rPr>
          <w:lang w:val="en-US"/>
        </w:rPr>
        <w:t xml:space="preserve"> starting within 2023</w:t>
      </w:r>
      <w:r>
        <w:rPr>
          <w:lang w:val="en-US"/>
        </w:rPr>
        <w:t xml:space="preserve"> with Terminal 2. </w:t>
      </w:r>
      <w:r w:rsidR="006744C3">
        <w:rPr>
          <w:lang w:val="en-US"/>
        </w:rPr>
        <w:t>T</w:t>
      </w:r>
      <w:r>
        <w:rPr>
          <w:lang w:val="en-US"/>
        </w:rPr>
        <w:t xml:space="preserve">he works will involve </w:t>
      </w:r>
      <w:r w:rsidR="006744C3">
        <w:rPr>
          <w:lang w:val="en-US"/>
        </w:rPr>
        <w:t>one M</w:t>
      </w:r>
      <w:r w:rsidR="00012C1F" w:rsidRPr="009B7449">
        <w:rPr>
          <w:lang w:val="en-US"/>
        </w:rPr>
        <w:t>ain Contract</w:t>
      </w:r>
      <w:r w:rsidR="006744C3">
        <w:rPr>
          <w:lang w:val="en-US"/>
        </w:rPr>
        <w:t xml:space="preserve"> with several subcontractors</w:t>
      </w:r>
      <w:r>
        <w:rPr>
          <w:lang w:val="en-US"/>
        </w:rPr>
        <w:t xml:space="preserve">, which the MSI must </w:t>
      </w:r>
      <w:r w:rsidR="005539FC">
        <w:rPr>
          <w:lang w:val="en-US"/>
        </w:rPr>
        <w:t xml:space="preserve">take </w:t>
      </w:r>
      <w:r>
        <w:rPr>
          <w:lang w:val="en-US"/>
        </w:rPr>
        <w:t>into account</w:t>
      </w:r>
      <w:r w:rsidR="005539FC">
        <w:rPr>
          <w:lang w:val="en-US"/>
        </w:rPr>
        <w:t>,</w:t>
      </w:r>
      <w:r>
        <w:rPr>
          <w:lang w:val="en-US"/>
        </w:rPr>
        <w:t xml:space="preserve"> as is expected to closely work and collaborate with</w:t>
      </w:r>
      <w:r w:rsidR="00012C1F" w:rsidRPr="009B7449">
        <w:rPr>
          <w:lang w:val="en-US"/>
        </w:rPr>
        <w:t>:</w:t>
      </w:r>
    </w:p>
    <w:p w14:paraId="4D4D3070" w14:textId="79960313" w:rsidR="00012C1F" w:rsidRPr="00B745DD" w:rsidRDefault="00012C1F">
      <w:pPr>
        <w:pStyle w:val="ListParagraph"/>
        <w:numPr>
          <w:ilvl w:val="0"/>
          <w:numId w:val="15"/>
        </w:numPr>
        <w:rPr>
          <w:rStyle w:val="Emphasis"/>
          <w:rFonts w:cstheme="minorHAnsi"/>
          <w:i w:val="0"/>
          <w:iCs w:val="0"/>
          <w:lang w:val="en-US"/>
        </w:rPr>
      </w:pPr>
      <w:r w:rsidRPr="00B745DD">
        <w:rPr>
          <w:rStyle w:val="Emphasis"/>
          <w:rFonts w:cstheme="minorHAnsi"/>
          <w:i w:val="0"/>
          <w:iCs w:val="0"/>
          <w:lang w:val="en-US"/>
        </w:rPr>
        <w:t xml:space="preserve">Main Contract </w:t>
      </w:r>
      <w:r w:rsidR="006744C3">
        <w:rPr>
          <w:rStyle w:val="Emphasis"/>
          <w:rFonts w:cstheme="minorHAnsi"/>
          <w:i w:val="0"/>
          <w:iCs w:val="0"/>
          <w:lang w:val="en-US"/>
        </w:rPr>
        <w:t>T2 renovation</w:t>
      </w:r>
    </w:p>
    <w:p w14:paraId="1DC90892" w14:textId="0190555E" w:rsidR="00012C1F" w:rsidRPr="00E26FAA" w:rsidRDefault="006744C3" w:rsidP="00E26FAA">
      <w:pPr>
        <w:pStyle w:val="ListParagraph"/>
        <w:numPr>
          <w:ilvl w:val="0"/>
          <w:numId w:val="26"/>
        </w:numPr>
        <w:rPr>
          <w:rStyle w:val="Emphasis"/>
          <w:rFonts w:cstheme="minorHAnsi"/>
          <w:i w:val="0"/>
          <w:iCs w:val="0"/>
          <w:lang w:val="en-US"/>
        </w:rPr>
      </w:pPr>
      <w:r w:rsidRPr="00E26FAA">
        <w:rPr>
          <w:rStyle w:val="Emphasis"/>
          <w:rFonts w:cstheme="minorHAnsi"/>
          <w:i w:val="0"/>
          <w:iCs w:val="0"/>
          <w:lang w:val="en-US"/>
        </w:rPr>
        <w:t xml:space="preserve">Sub </w:t>
      </w:r>
      <w:r w:rsidR="00012C1F" w:rsidRPr="00E26FAA">
        <w:rPr>
          <w:rStyle w:val="Emphasis"/>
          <w:rFonts w:cstheme="minorHAnsi"/>
          <w:i w:val="0"/>
          <w:iCs w:val="0"/>
          <w:lang w:val="en-US"/>
        </w:rPr>
        <w:t xml:space="preserve">Contract </w:t>
      </w:r>
      <w:r w:rsidRPr="00E26FAA">
        <w:rPr>
          <w:rStyle w:val="Emphasis"/>
          <w:rFonts w:cstheme="minorHAnsi"/>
          <w:i w:val="0"/>
          <w:iCs w:val="0"/>
          <w:lang w:val="en-US"/>
        </w:rPr>
        <w:t>1</w:t>
      </w:r>
      <w:r w:rsidR="00012C1F" w:rsidRPr="00E26FAA">
        <w:rPr>
          <w:rStyle w:val="Emphasis"/>
          <w:rFonts w:cstheme="minorHAnsi"/>
          <w:i w:val="0"/>
          <w:iCs w:val="0"/>
          <w:lang w:val="en-US"/>
        </w:rPr>
        <w:t xml:space="preserve"> (Baggage Handling System</w:t>
      </w:r>
      <w:r w:rsidRPr="00E26FAA">
        <w:rPr>
          <w:rStyle w:val="Emphasis"/>
          <w:rFonts w:cstheme="minorHAnsi"/>
          <w:i w:val="0"/>
          <w:iCs w:val="0"/>
          <w:lang w:val="en-US"/>
        </w:rPr>
        <w:t xml:space="preserve"> and IT infrastructure</w:t>
      </w:r>
      <w:r w:rsidR="00012C1F" w:rsidRPr="00E26FAA">
        <w:rPr>
          <w:rStyle w:val="Emphasis"/>
          <w:rFonts w:cstheme="minorHAnsi"/>
          <w:i w:val="0"/>
          <w:iCs w:val="0"/>
          <w:lang w:val="en-US"/>
        </w:rPr>
        <w:t>)</w:t>
      </w:r>
    </w:p>
    <w:p w14:paraId="51238EFC" w14:textId="3A3AC292" w:rsidR="00012C1F" w:rsidRPr="00E26FAA" w:rsidRDefault="006744C3" w:rsidP="00E26FAA">
      <w:pPr>
        <w:pStyle w:val="ListParagraph"/>
        <w:numPr>
          <w:ilvl w:val="0"/>
          <w:numId w:val="26"/>
        </w:numPr>
        <w:rPr>
          <w:rStyle w:val="Emphasis"/>
          <w:rFonts w:cstheme="minorHAnsi"/>
          <w:i w:val="0"/>
          <w:iCs w:val="0"/>
          <w:lang w:val="en-US"/>
        </w:rPr>
      </w:pPr>
      <w:r w:rsidRPr="00E26FAA">
        <w:rPr>
          <w:rStyle w:val="Emphasis"/>
          <w:rFonts w:cstheme="minorHAnsi"/>
          <w:i w:val="0"/>
          <w:iCs w:val="0"/>
          <w:lang w:val="en-US"/>
        </w:rPr>
        <w:t xml:space="preserve">Sub </w:t>
      </w:r>
      <w:r w:rsidR="00012C1F" w:rsidRPr="00E26FAA">
        <w:rPr>
          <w:rStyle w:val="Emphasis"/>
          <w:rFonts w:cstheme="minorHAnsi"/>
          <w:i w:val="0"/>
          <w:iCs w:val="0"/>
          <w:lang w:val="en-US"/>
        </w:rPr>
        <w:t xml:space="preserve">Contract </w:t>
      </w:r>
      <w:r w:rsidRPr="00E26FAA">
        <w:rPr>
          <w:rStyle w:val="Emphasis"/>
          <w:rFonts w:cstheme="minorHAnsi"/>
          <w:i w:val="0"/>
          <w:iCs w:val="0"/>
          <w:lang w:val="en-US"/>
        </w:rPr>
        <w:t>2</w:t>
      </w:r>
      <w:r w:rsidR="00012C1F" w:rsidRPr="00E26FAA">
        <w:rPr>
          <w:rStyle w:val="Emphasis"/>
          <w:rFonts w:cstheme="minorHAnsi"/>
          <w:i w:val="0"/>
          <w:iCs w:val="0"/>
          <w:lang w:val="en-US"/>
        </w:rPr>
        <w:t xml:space="preserve"> (</w:t>
      </w:r>
      <w:r w:rsidRPr="00E26FAA">
        <w:rPr>
          <w:rStyle w:val="Emphasis"/>
          <w:rFonts w:cstheme="minorHAnsi"/>
          <w:i w:val="0"/>
          <w:iCs w:val="0"/>
          <w:lang w:val="en-US"/>
        </w:rPr>
        <w:t xml:space="preserve">Civil </w:t>
      </w:r>
      <w:r w:rsidR="00012C1F" w:rsidRPr="00E26FAA">
        <w:rPr>
          <w:rStyle w:val="Emphasis"/>
          <w:rFonts w:cstheme="minorHAnsi"/>
          <w:i w:val="0"/>
          <w:iCs w:val="0"/>
          <w:lang w:val="en-US"/>
        </w:rPr>
        <w:t>Works)</w:t>
      </w:r>
    </w:p>
    <w:p w14:paraId="5B7EFBAC" w14:textId="7AFF6439" w:rsidR="006744C3" w:rsidRDefault="006744C3" w:rsidP="005C1CA6">
      <w:pPr>
        <w:pStyle w:val="ListParagraph"/>
        <w:ind w:left="432"/>
        <w:rPr>
          <w:rStyle w:val="Emphasis"/>
          <w:rFonts w:cstheme="minorHAnsi"/>
          <w:i w:val="0"/>
          <w:iCs w:val="0"/>
          <w:lang w:val="en-US"/>
        </w:rPr>
      </w:pPr>
    </w:p>
    <w:p w14:paraId="32B4E73A" w14:textId="322D370F" w:rsidR="006744C3" w:rsidRDefault="006744C3" w:rsidP="000A32A9">
      <w:pPr>
        <w:pStyle w:val="ListParagraph"/>
        <w:ind w:left="0"/>
        <w:rPr>
          <w:rStyle w:val="Emphasis"/>
          <w:rFonts w:cstheme="minorHAnsi"/>
          <w:i w:val="0"/>
          <w:iCs w:val="0"/>
          <w:lang w:val="en-US"/>
        </w:rPr>
      </w:pPr>
      <w:r>
        <w:rPr>
          <w:rStyle w:val="Emphasis"/>
          <w:rFonts w:cstheme="minorHAnsi"/>
          <w:i w:val="0"/>
          <w:iCs w:val="0"/>
          <w:lang w:val="en-US"/>
        </w:rPr>
        <w:t>Independent supervision, testing and commissioning according to Bulgarian regulations for construction works, will also take place and the MSI may need to cooperate and coordinate actions with them.</w:t>
      </w:r>
    </w:p>
    <w:p w14:paraId="727150CD" w14:textId="13789A67" w:rsidR="000A32A9" w:rsidRPr="007849AF" w:rsidRDefault="000A32A9" w:rsidP="000A32A9">
      <w:pPr>
        <w:pStyle w:val="ListParagraph"/>
        <w:ind w:left="0"/>
        <w:rPr>
          <w:rStyle w:val="Emphasis"/>
          <w:rFonts w:cstheme="minorHAnsi"/>
          <w:i w:val="0"/>
          <w:iCs w:val="0"/>
          <w:lang w:val="en-US"/>
        </w:rPr>
      </w:pPr>
      <w:r w:rsidRPr="009D5757">
        <w:rPr>
          <w:rStyle w:val="Emphasis"/>
          <w:rFonts w:cstheme="minorHAnsi"/>
          <w:i w:val="0"/>
          <w:iCs w:val="0"/>
          <w:lang w:val="en-US"/>
        </w:rPr>
        <w:t xml:space="preserve">IT has issued a number of RFPs for ICT systems and networks and there will be a number of vendors and contractors for their implementation. </w:t>
      </w:r>
      <w:r w:rsidRPr="000A32A9">
        <w:rPr>
          <w:rStyle w:val="Emphasis"/>
          <w:rFonts w:cstheme="minorHAnsi"/>
          <w:i w:val="0"/>
          <w:iCs w:val="0"/>
          <w:lang w:val="en-US"/>
        </w:rPr>
        <w:t>T</w:t>
      </w:r>
      <w:r>
        <w:rPr>
          <w:rStyle w:val="Emphasis"/>
          <w:rFonts w:cstheme="minorHAnsi"/>
          <w:i w:val="0"/>
          <w:iCs w:val="0"/>
          <w:lang w:val="en-US"/>
        </w:rPr>
        <w:t xml:space="preserve">he MSI </w:t>
      </w:r>
      <w:r w:rsidRPr="000A32A9">
        <w:rPr>
          <w:rStyle w:val="Emphasis"/>
          <w:rFonts w:cstheme="minorHAnsi"/>
          <w:i w:val="0"/>
          <w:iCs w:val="0"/>
          <w:lang w:val="en-US"/>
        </w:rPr>
        <w:t>is expected to</w:t>
      </w:r>
      <w:r>
        <w:rPr>
          <w:rStyle w:val="Emphasis"/>
          <w:rFonts w:cstheme="minorHAnsi"/>
          <w:i w:val="0"/>
          <w:iCs w:val="0"/>
          <w:lang w:val="en-US"/>
        </w:rPr>
        <w:t xml:space="preserve"> cooperate and coordinate actions with them</w:t>
      </w:r>
      <w:r w:rsidR="005C4EA5">
        <w:rPr>
          <w:rStyle w:val="Emphasis"/>
          <w:rFonts w:cstheme="minorHAnsi"/>
          <w:i w:val="0"/>
          <w:iCs w:val="0"/>
          <w:lang w:val="en-US"/>
        </w:rPr>
        <w:t>.</w:t>
      </w:r>
    </w:p>
    <w:p w14:paraId="33E1D3E6" w14:textId="2BAF069A" w:rsidR="00012C1F" w:rsidRPr="006744C3" w:rsidRDefault="006744C3" w:rsidP="000A32A9">
      <w:pPr>
        <w:rPr>
          <w:rStyle w:val="Emphasis"/>
          <w:rFonts w:cstheme="minorHAnsi"/>
          <w:i w:val="0"/>
          <w:iCs w:val="0"/>
          <w:lang w:val="en-US"/>
        </w:rPr>
      </w:pPr>
      <w:r>
        <w:rPr>
          <w:rStyle w:val="Emphasis"/>
          <w:rFonts w:cstheme="minorHAnsi"/>
          <w:i w:val="0"/>
          <w:iCs w:val="0"/>
          <w:lang w:val="en-US"/>
        </w:rPr>
        <w:t xml:space="preserve">There will also be an </w:t>
      </w:r>
      <w:r w:rsidR="00012C1F" w:rsidRPr="006744C3">
        <w:rPr>
          <w:rStyle w:val="Emphasis"/>
          <w:rFonts w:cstheme="minorHAnsi"/>
          <w:i w:val="0"/>
          <w:iCs w:val="0"/>
          <w:lang w:val="en-US"/>
        </w:rPr>
        <w:t>Operation Readiness &amp; Airport Transfer (ORAT)</w:t>
      </w:r>
      <w:r>
        <w:rPr>
          <w:rStyle w:val="Emphasis"/>
          <w:rFonts w:cstheme="minorHAnsi"/>
          <w:i w:val="0"/>
          <w:iCs w:val="0"/>
          <w:lang w:val="en-US"/>
        </w:rPr>
        <w:t xml:space="preserve"> program led by SOF Connect and engaging various consultants</w:t>
      </w:r>
      <w:r w:rsidR="000A32A9">
        <w:rPr>
          <w:rStyle w:val="Emphasis"/>
          <w:rFonts w:cstheme="minorHAnsi"/>
          <w:i w:val="0"/>
          <w:iCs w:val="0"/>
          <w:lang w:val="en-US"/>
        </w:rPr>
        <w:t>.</w:t>
      </w:r>
    </w:p>
    <w:p w14:paraId="62A49528" w14:textId="77777777" w:rsidR="00012C1F" w:rsidRPr="00B745DD" w:rsidRDefault="00012C1F" w:rsidP="00012C1F">
      <w:pPr>
        <w:pStyle w:val="BodyText"/>
        <w:spacing w:before="9"/>
        <w:rPr>
          <w:sz w:val="17"/>
          <w:lang w:val="en-US"/>
        </w:rPr>
      </w:pPr>
    </w:p>
    <w:p w14:paraId="5EFB04C2" w14:textId="77777777" w:rsidR="00012C1F" w:rsidRPr="009B7449" w:rsidRDefault="00012C1F" w:rsidP="00012C1F">
      <w:pPr>
        <w:spacing w:line="244" w:lineRule="auto"/>
        <w:rPr>
          <w:lang w:val="en-US"/>
        </w:rPr>
        <w:sectPr w:rsidR="00012C1F" w:rsidRPr="009B7449" w:rsidSect="00F86463">
          <w:headerReference w:type="default" r:id="rId12"/>
          <w:headerReference w:type="first" r:id="rId13"/>
          <w:pgSz w:w="11900" w:h="16840"/>
          <w:pgMar w:top="1660" w:right="460" w:bottom="740" w:left="500" w:header="1207" w:footer="737" w:gutter="0"/>
          <w:cols w:space="720"/>
          <w:titlePg/>
          <w:docGrid w:linePitch="299"/>
        </w:sectPr>
      </w:pPr>
    </w:p>
    <w:p w14:paraId="5EF26F86" w14:textId="77777777" w:rsidR="00012C1F" w:rsidRPr="00B745DD" w:rsidRDefault="00012C1F">
      <w:pPr>
        <w:pStyle w:val="Heading2"/>
        <w:rPr>
          <w:lang w:val="en-US" w:eastAsia="fr-FR"/>
        </w:rPr>
      </w:pPr>
      <w:bookmarkStart w:id="8" w:name="_TOC_250026"/>
      <w:bookmarkStart w:id="9" w:name="_Toc109562550"/>
      <w:bookmarkStart w:id="10" w:name="_Toc113018654"/>
      <w:bookmarkEnd w:id="8"/>
      <w:r w:rsidRPr="00B745DD">
        <w:rPr>
          <w:lang w:val="en-US" w:eastAsia="fr-FR"/>
        </w:rPr>
        <w:lastRenderedPageBreak/>
        <w:t>Sub-Contracting</w:t>
      </w:r>
      <w:bookmarkEnd w:id="9"/>
      <w:bookmarkEnd w:id="10"/>
    </w:p>
    <w:p w14:paraId="42182741" w14:textId="1D4DA766" w:rsidR="000E787F" w:rsidRDefault="000E787F" w:rsidP="00012C1F">
      <w:pPr>
        <w:jc w:val="both"/>
        <w:rPr>
          <w:lang w:val="en-US"/>
        </w:rPr>
      </w:pPr>
      <w:r>
        <w:rPr>
          <w:lang w:val="en-US"/>
        </w:rPr>
        <w:t>Sub-contracting is only allowed upon specific consent by SOF Connect.</w:t>
      </w:r>
    </w:p>
    <w:p w14:paraId="16793271" w14:textId="4BB06A06" w:rsidR="00012C1F" w:rsidRDefault="00012C1F" w:rsidP="00012C1F">
      <w:pPr>
        <w:jc w:val="both"/>
        <w:rPr>
          <w:lang w:val="en-US"/>
        </w:rPr>
      </w:pPr>
      <w:r w:rsidRPr="009B7449">
        <w:rPr>
          <w:lang w:val="en-US"/>
        </w:rPr>
        <w:t>Applicants who intend to use</w:t>
      </w:r>
      <w:r w:rsidR="000E787F">
        <w:rPr>
          <w:lang w:val="en-US"/>
        </w:rPr>
        <w:t xml:space="preserve"> either a </w:t>
      </w:r>
      <w:r w:rsidRPr="009B7449">
        <w:rPr>
          <w:lang w:val="en-US"/>
        </w:rPr>
        <w:t xml:space="preserve">single sub-contractor </w:t>
      </w:r>
      <w:r w:rsidR="000E787F">
        <w:rPr>
          <w:lang w:val="en-US"/>
        </w:rPr>
        <w:t xml:space="preserve">or a </w:t>
      </w:r>
      <w:r w:rsidRPr="009B7449">
        <w:rPr>
          <w:lang w:val="en-US"/>
        </w:rPr>
        <w:t>group of sub-contractors are required to give details of the proposed sub-contractors and works to be carried out by them.</w:t>
      </w:r>
    </w:p>
    <w:p w14:paraId="7C819F05" w14:textId="2261BEF7" w:rsidR="002072D3" w:rsidRPr="009B7449" w:rsidRDefault="002072D3" w:rsidP="002072D3">
      <w:pPr>
        <w:rPr>
          <w:lang w:val="en-US" w:eastAsia="fr-FR"/>
        </w:rPr>
      </w:pPr>
    </w:p>
    <w:p w14:paraId="47FC044C" w14:textId="2B15B66C" w:rsidR="0029308A" w:rsidRPr="00B745DD" w:rsidRDefault="0029308A" w:rsidP="0029308A">
      <w:pPr>
        <w:pStyle w:val="Heading2"/>
        <w:rPr>
          <w:lang w:val="en-US" w:eastAsia="fr-FR"/>
        </w:rPr>
      </w:pPr>
      <w:bookmarkStart w:id="11" w:name="_Toc113018655"/>
      <w:r w:rsidRPr="00B745DD">
        <w:rPr>
          <w:lang w:val="en-US" w:eastAsia="fr-FR"/>
        </w:rPr>
        <w:t>RFP Schedule</w:t>
      </w:r>
      <w:bookmarkEnd w:id="11"/>
    </w:p>
    <w:p w14:paraId="2A3DA40A" w14:textId="6E4A4E97" w:rsidR="0029308A" w:rsidRPr="009B7449" w:rsidRDefault="009B7449" w:rsidP="0029308A">
      <w:pPr>
        <w:pStyle w:val="ListParagraph"/>
        <w:rPr>
          <w:lang w:val="en-US"/>
        </w:rPr>
      </w:pPr>
      <w:r w:rsidRPr="009B7449">
        <w:rPr>
          <w:lang w:val="en-US"/>
        </w:rPr>
        <w:t>Below</w:t>
      </w:r>
      <w:r w:rsidR="00297DD1" w:rsidRPr="009B7449">
        <w:rPr>
          <w:lang w:val="en-US"/>
        </w:rPr>
        <w:t xml:space="preserve"> dates is the indicative time schedule for this RFP:</w:t>
      </w:r>
    </w:p>
    <w:p w14:paraId="5DAD2A23" w14:textId="77777777" w:rsidR="00297DD1" w:rsidRPr="009B7449" w:rsidRDefault="00297DD1" w:rsidP="0029308A">
      <w:pPr>
        <w:pStyle w:val="ListParagraph"/>
        <w:rPr>
          <w:lang w:val="en-US"/>
        </w:rPr>
      </w:pPr>
    </w:p>
    <w:tbl>
      <w:tblPr>
        <w:tblStyle w:val="GridTable4-Accent11"/>
        <w:tblW w:w="0" w:type="auto"/>
        <w:tblLook w:val="04A0" w:firstRow="1" w:lastRow="0" w:firstColumn="1" w:lastColumn="0" w:noHBand="0" w:noVBand="1"/>
      </w:tblPr>
      <w:tblGrid>
        <w:gridCol w:w="4361"/>
        <w:gridCol w:w="2126"/>
        <w:gridCol w:w="1809"/>
      </w:tblGrid>
      <w:tr w:rsidR="0029308A" w:rsidRPr="009B7449" w14:paraId="7C80DB88" w14:textId="77777777" w:rsidTr="00F86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19CAD19A" w14:textId="77777777" w:rsidR="0029308A" w:rsidRPr="009B7449" w:rsidRDefault="0029308A" w:rsidP="00F86463">
            <w:pPr>
              <w:pStyle w:val="ListParagraph"/>
              <w:ind w:left="0"/>
              <w:jc w:val="center"/>
              <w:rPr>
                <w:lang w:val="en-US"/>
              </w:rPr>
            </w:pPr>
            <w:r w:rsidRPr="009B7449">
              <w:rPr>
                <w:lang w:val="en-US"/>
              </w:rPr>
              <w:t>Activity</w:t>
            </w:r>
          </w:p>
        </w:tc>
        <w:tc>
          <w:tcPr>
            <w:tcW w:w="2126" w:type="dxa"/>
          </w:tcPr>
          <w:p w14:paraId="14D7BCBE" w14:textId="77777777" w:rsidR="0029308A" w:rsidRPr="00994A52" w:rsidRDefault="0029308A" w:rsidP="00F86463">
            <w:pPr>
              <w:pStyle w:val="ListParagraph"/>
              <w:ind w:left="0"/>
              <w:jc w:val="center"/>
              <w:cnfStyle w:val="100000000000" w:firstRow="1" w:lastRow="0" w:firstColumn="0" w:lastColumn="0" w:oddVBand="0" w:evenVBand="0" w:oddHBand="0" w:evenHBand="0" w:firstRowFirstColumn="0" w:firstRowLastColumn="0" w:lastRowFirstColumn="0" w:lastRowLastColumn="0"/>
              <w:rPr>
                <w:lang w:val="en-US"/>
              </w:rPr>
            </w:pPr>
            <w:r w:rsidRPr="000A32A9">
              <w:rPr>
                <w:lang w:val="en-US"/>
              </w:rPr>
              <w:t>Date</w:t>
            </w:r>
          </w:p>
        </w:tc>
        <w:tc>
          <w:tcPr>
            <w:tcW w:w="1809" w:type="dxa"/>
          </w:tcPr>
          <w:p w14:paraId="3370768D" w14:textId="77777777" w:rsidR="0029308A" w:rsidRPr="00994A52" w:rsidRDefault="0029308A" w:rsidP="00F86463">
            <w:pPr>
              <w:pStyle w:val="ListParagraph"/>
              <w:ind w:left="0"/>
              <w:jc w:val="center"/>
              <w:cnfStyle w:val="100000000000" w:firstRow="1" w:lastRow="0" w:firstColumn="0" w:lastColumn="0" w:oddVBand="0" w:evenVBand="0" w:oddHBand="0" w:evenHBand="0" w:firstRowFirstColumn="0" w:firstRowLastColumn="0" w:lastRowFirstColumn="0" w:lastRowLastColumn="0"/>
              <w:rPr>
                <w:lang w:val="en-US"/>
              </w:rPr>
            </w:pPr>
            <w:r w:rsidRPr="000A32A9">
              <w:rPr>
                <w:lang w:val="en-US"/>
              </w:rPr>
              <w:t>Time</w:t>
            </w:r>
          </w:p>
        </w:tc>
      </w:tr>
      <w:tr w:rsidR="0029308A" w:rsidRPr="009B7449" w14:paraId="1FAE02D4" w14:textId="77777777" w:rsidTr="00F86463">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7672E837" w14:textId="67D7C708" w:rsidR="0029308A" w:rsidRPr="009B7449" w:rsidRDefault="0029308A">
            <w:pPr>
              <w:pStyle w:val="ListParagraph"/>
              <w:numPr>
                <w:ilvl w:val="0"/>
                <w:numId w:val="3"/>
              </w:numPr>
              <w:spacing w:before="0"/>
              <w:rPr>
                <w:lang w:val="en-US"/>
              </w:rPr>
            </w:pPr>
            <w:r w:rsidRPr="009B7449">
              <w:rPr>
                <w:lang w:val="en-US"/>
              </w:rPr>
              <w:t>Release of RFP</w:t>
            </w:r>
          </w:p>
        </w:tc>
        <w:tc>
          <w:tcPr>
            <w:tcW w:w="2126" w:type="dxa"/>
            <w:vAlign w:val="center"/>
          </w:tcPr>
          <w:p w14:paraId="314370E8" w14:textId="3941CB1B" w:rsidR="0029308A" w:rsidRPr="009B7449" w:rsidRDefault="007E112E" w:rsidP="00F86463">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lang w:val="en-US"/>
              </w:rPr>
            </w:pPr>
            <w:r>
              <w:rPr>
                <w:rFonts w:eastAsia="Times New Roman"/>
                <w:lang w:val="en-US"/>
              </w:rPr>
              <w:t xml:space="preserve">Sep </w:t>
            </w:r>
            <w:r w:rsidR="00D759D9">
              <w:rPr>
                <w:rFonts w:eastAsia="Times New Roman"/>
                <w:lang w:val="en-US"/>
              </w:rPr>
              <w:t>16</w:t>
            </w:r>
            <w:r w:rsidR="0029308A" w:rsidRPr="009B7449">
              <w:rPr>
                <w:rFonts w:eastAsia="Times New Roman"/>
                <w:vertAlign w:val="superscript"/>
                <w:lang w:val="en-US"/>
              </w:rPr>
              <w:t>th</w:t>
            </w:r>
          </w:p>
          <w:p w14:paraId="034F2F8E" w14:textId="77777777" w:rsidR="0029308A" w:rsidRPr="009B7449" w:rsidRDefault="0029308A" w:rsidP="00F86463">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p>
        </w:tc>
        <w:tc>
          <w:tcPr>
            <w:tcW w:w="1809" w:type="dxa"/>
            <w:vAlign w:val="center"/>
          </w:tcPr>
          <w:p w14:paraId="0FE001B4" w14:textId="77777777" w:rsidR="0029308A" w:rsidRPr="009B7449" w:rsidRDefault="0029308A" w:rsidP="00F86463">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sidRPr="009B7449">
              <w:rPr>
                <w:lang w:val="en-US"/>
              </w:rPr>
              <w:t>-</w:t>
            </w:r>
          </w:p>
        </w:tc>
      </w:tr>
      <w:tr w:rsidR="0029308A" w:rsidRPr="009B7449" w14:paraId="039D8853" w14:textId="77777777" w:rsidTr="00F86463">
        <w:trPr>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71AF3E7A" w14:textId="77777777" w:rsidR="0029308A" w:rsidRPr="009B7449" w:rsidRDefault="0029308A">
            <w:pPr>
              <w:pStyle w:val="ListParagraph"/>
              <w:numPr>
                <w:ilvl w:val="0"/>
                <w:numId w:val="3"/>
              </w:numPr>
              <w:spacing w:before="0"/>
              <w:rPr>
                <w:lang w:val="en-US"/>
              </w:rPr>
            </w:pPr>
            <w:r w:rsidRPr="009B7449">
              <w:rPr>
                <w:rFonts w:eastAsia="Times New Roman"/>
                <w:lang w:val="en-US"/>
              </w:rPr>
              <w:t>Provisional Site Visits</w:t>
            </w:r>
          </w:p>
        </w:tc>
        <w:tc>
          <w:tcPr>
            <w:tcW w:w="2126" w:type="dxa"/>
            <w:vAlign w:val="center"/>
          </w:tcPr>
          <w:p w14:paraId="6AFCC8C0" w14:textId="077B1572" w:rsidR="0029308A" w:rsidRPr="009B7449" w:rsidRDefault="00D759D9" w:rsidP="00F86463">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Pr>
                <w:rFonts w:eastAsia="Times New Roman"/>
                <w:lang w:val="en-US"/>
              </w:rPr>
              <w:t>Oct</w:t>
            </w:r>
            <w:r w:rsidR="00297DD1" w:rsidRPr="009B7449">
              <w:rPr>
                <w:rFonts w:eastAsia="Times New Roman"/>
                <w:lang w:val="en-US"/>
              </w:rPr>
              <w:t xml:space="preserve"> </w:t>
            </w:r>
            <w:r>
              <w:rPr>
                <w:rFonts w:eastAsia="Times New Roman"/>
                <w:lang w:val="en-US"/>
              </w:rPr>
              <w:t>7</w:t>
            </w:r>
            <w:r w:rsidR="00694212" w:rsidRPr="000A32A9">
              <w:rPr>
                <w:rFonts w:eastAsia="Times New Roman"/>
                <w:vertAlign w:val="superscript"/>
                <w:lang w:val="en-US"/>
              </w:rPr>
              <w:t>th</w:t>
            </w:r>
            <w:r w:rsidR="00694212">
              <w:rPr>
                <w:rFonts w:eastAsia="Times New Roman"/>
                <w:lang w:val="en-US"/>
              </w:rPr>
              <w:t xml:space="preserve"> </w:t>
            </w:r>
          </w:p>
        </w:tc>
        <w:tc>
          <w:tcPr>
            <w:tcW w:w="1809" w:type="dxa"/>
            <w:vAlign w:val="center"/>
          </w:tcPr>
          <w:p w14:paraId="7EAE6675" w14:textId="77777777" w:rsidR="0029308A" w:rsidRPr="009B7449" w:rsidRDefault="0029308A" w:rsidP="00F86463">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sidRPr="009B7449">
              <w:rPr>
                <w:rFonts w:eastAsia="Times New Roman"/>
                <w:lang w:val="en-US"/>
              </w:rPr>
              <w:t>A+3weeks</w:t>
            </w:r>
          </w:p>
        </w:tc>
      </w:tr>
      <w:tr w:rsidR="0029308A" w:rsidRPr="009B7449" w14:paraId="2F69F4D3" w14:textId="77777777" w:rsidTr="00F86463">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4D838855" w14:textId="77777777" w:rsidR="0029308A" w:rsidRPr="009B7449" w:rsidRDefault="0029308A">
            <w:pPr>
              <w:pStyle w:val="ListParagraph"/>
              <w:numPr>
                <w:ilvl w:val="0"/>
                <w:numId w:val="3"/>
              </w:numPr>
              <w:spacing w:before="0"/>
              <w:rPr>
                <w:lang w:val="en-US"/>
              </w:rPr>
            </w:pPr>
            <w:r w:rsidRPr="009B7449">
              <w:rPr>
                <w:lang w:val="en-US"/>
              </w:rPr>
              <w:t>Deadline for Submitting Questions</w:t>
            </w:r>
          </w:p>
        </w:tc>
        <w:tc>
          <w:tcPr>
            <w:tcW w:w="2126" w:type="dxa"/>
            <w:vAlign w:val="center"/>
          </w:tcPr>
          <w:p w14:paraId="4A11F6DA" w14:textId="087A1D51" w:rsidR="0029308A" w:rsidRPr="009B7449" w:rsidRDefault="007E112E" w:rsidP="00F86463">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Pr>
                <w:rFonts w:eastAsia="Times New Roman"/>
                <w:lang w:val="en-US"/>
              </w:rPr>
              <w:t>Oct</w:t>
            </w:r>
            <w:r w:rsidR="00297DD1" w:rsidRPr="009B7449">
              <w:rPr>
                <w:rFonts w:eastAsia="Times New Roman"/>
                <w:lang w:val="en-US"/>
              </w:rPr>
              <w:t xml:space="preserve"> </w:t>
            </w:r>
            <w:r w:rsidR="00D759D9">
              <w:rPr>
                <w:rFonts w:eastAsia="Times New Roman"/>
                <w:lang w:val="en-US"/>
              </w:rPr>
              <w:t>16</w:t>
            </w:r>
            <w:r w:rsidRPr="007E112E">
              <w:rPr>
                <w:rFonts w:eastAsia="Times New Roman"/>
                <w:vertAlign w:val="superscript"/>
                <w:lang w:val="en-US"/>
              </w:rPr>
              <w:t>th</w:t>
            </w:r>
            <w:r>
              <w:rPr>
                <w:rFonts w:eastAsia="Times New Roman"/>
                <w:lang w:val="en-US"/>
              </w:rPr>
              <w:t xml:space="preserve"> </w:t>
            </w:r>
            <w:r w:rsidR="00694212">
              <w:rPr>
                <w:rFonts w:eastAsia="Times New Roman"/>
                <w:lang w:val="en-US"/>
              </w:rPr>
              <w:t xml:space="preserve"> </w:t>
            </w:r>
          </w:p>
        </w:tc>
        <w:tc>
          <w:tcPr>
            <w:tcW w:w="1809" w:type="dxa"/>
            <w:vAlign w:val="center"/>
          </w:tcPr>
          <w:p w14:paraId="2E37D819" w14:textId="464F9F86" w:rsidR="0029308A" w:rsidRPr="009B7449" w:rsidRDefault="00694212" w:rsidP="00F86463">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Pr>
                <w:rFonts w:eastAsia="Times New Roman"/>
                <w:lang w:val="en-US"/>
              </w:rPr>
              <w:t>A</w:t>
            </w:r>
            <w:r w:rsidR="0029308A" w:rsidRPr="009B7449">
              <w:rPr>
                <w:rFonts w:eastAsia="Times New Roman"/>
                <w:lang w:val="en-US"/>
              </w:rPr>
              <w:t>+</w:t>
            </w:r>
            <w:r>
              <w:rPr>
                <w:rFonts w:eastAsia="Times New Roman"/>
                <w:lang w:val="en-US"/>
              </w:rPr>
              <w:t>4</w:t>
            </w:r>
            <w:r w:rsidRPr="009B7449">
              <w:rPr>
                <w:rFonts w:eastAsia="Times New Roman"/>
                <w:lang w:val="en-US"/>
              </w:rPr>
              <w:t>weeks</w:t>
            </w:r>
          </w:p>
        </w:tc>
      </w:tr>
      <w:tr w:rsidR="0029308A" w:rsidRPr="009B7449" w14:paraId="009F9800" w14:textId="77777777" w:rsidTr="00F86463">
        <w:trPr>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0EE20FE8" w14:textId="77777777" w:rsidR="0029308A" w:rsidRPr="009B7449" w:rsidRDefault="0029308A">
            <w:pPr>
              <w:pStyle w:val="ListParagraph"/>
              <w:numPr>
                <w:ilvl w:val="0"/>
                <w:numId w:val="3"/>
              </w:numPr>
              <w:spacing w:before="0"/>
              <w:rPr>
                <w:lang w:val="en-US"/>
              </w:rPr>
            </w:pPr>
            <w:r w:rsidRPr="009B7449">
              <w:rPr>
                <w:lang w:val="en-US"/>
              </w:rPr>
              <w:t>Deadline for Submitting Responses</w:t>
            </w:r>
          </w:p>
        </w:tc>
        <w:tc>
          <w:tcPr>
            <w:tcW w:w="2126" w:type="dxa"/>
            <w:vAlign w:val="center"/>
          </w:tcPr>
          <w:p w14:paraId="1188F52D" w14:textId="4CB20ABB" w:rsidR="0029308A" w:rsidRPr="009B7449" w:rsidRDefault="00234A22" w:rsidP="00F86463">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Pr>
                <w:rFonts w:eastAsia="Times New Roman"/>
                <w:lang w:val="en-US"/>
              </w:rPr>
              <w:t>Nov</w:t>
            </w:r>
            <w:r w:rsidR="00297DD1" w:rsidRPr="009B7449">
              <w:rPr>
                <w:rFonts w:eastAsia="Times New Roman"/>
                <w:lang w:val="en-US"/>
              </w:rPr>
              <w:t xml:space="preserve"> </w:t>
            </w:r>
            <w:r>
              <w:rPr>
                <w:rFonts w:eastAsia="Times New Roman"/>
                <w:lang w:val="en-US"/>
              </w:rPr>
              <w:t>7</w:t>
            </w:r>
            <w:r w:rsidR="00694212" w:rsidRPr="00B745DD">
              <w:rPr>
                <w:rFonts w:eastAsia="Times New Roman"/>
                <w:vertAlign w:val="superscript"/>
                <w:lang w:val="en-US"/>
              </w:rPr>
              <w:t>th</w:t>
            </w:r>
            <w:r w:rsidR="00694212" w:rsidRPr="009B7449">
              <w:rPr>
                <w:rFonts w:eastAsia="Times New Roman"/>
                <w:lang w:val="en-US"/>
              </w:rPr>
              <w:t xml:space="preserve"> </w:t>
            </w:r>
          </w:p>
        </w:tc>
        <w:tc>
          <w:tcPr>
            <w:tcW w:w="1809" w:type="dxa"/>
            <w:vAlign w:val="center"/>
          </w:tcPr>
          <w:p w14:paraId="4E32742C" w14:textId="77777777" w:rsidR="0029308A" w:rsidRPr="009B7449" w:rsidRDefault="0029308A" w:rsidP="00F86463">
            <w:pPr>
              <w:pStyle w:val="ListParagraph"/>
              <w:spacing w:before="0"/>
              <w:ind w:left="0"/>
              <w:jc w:val="center"/>
              <w:cnfStyle w:val="000000000000" w:firstRow="0" w:lastRow="0" w:firstColumn="0" w:lastColumn="0" w:oddVBand="0" w:evenVBand="0" w:oddHBand="0" w:evenHBand="0" w:firstRowFirstColumn="0" w:firstRowLastColumn="0" w:lastRowFirstColumn="0" w:lastRowLastColumn="0"/>
              <w:rPr>
                <w:lang w:val="en-US"/>
              </w:rPr>
            </w:pPr>
            <w:r w:rsidRPr="009B7449">
              <w:rPr>
                <w:rFonts w:eastAsia="Times New Roman"/>
                <w:lang w:val="en-US"/>
              </w:rPr>
              <w:t>C+3weeks</w:t>
            </w:r>
          </w:p>
        </w:tc>
      </w:tr>
      <w:tr w:rsidR="0029308A" w:rsidRPr="009B7449" w14:paraId="05B6F8D3" w14:textId="77777777" w:rsidTr="00F86463">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361" w:type="dxa"/>
            <w:vAlign w:val="center"/>
          </w:tcPr>
          <w:p w14:paraId="0596ED94" w14:textId="05705308" w:rsidR="0029308A" w:rsidRPr="009B7449" w:rsidRDefault="0029308A">
            <w:pPr>
              <w:pStyle w:val="ListParagraph"/>
              <w:numPr>
                <w:ilvl w:val="0"/>
                <w:numId w:val="3"/>
              </w:numPr>
              <w:spacing w:before="0"/>
              <w:rPr>
                <w:lang w:val="en-US"/>
              </w:rPr>
            </w:pPr>
            <w:r w:rsidRPr="009B7449">
              <w:rPr>
                <w:lang w:val="en-US"/>
              </w:rPr>
              <w:t>Tender Evaluation</w:t>
            </w:r>
          </w:p>
        </w:tc>
        <w:tc>
          <w:tcPr>
            <w:tcW w:w="2126" w:type="dxa"/>
            <w:vAlign w:val="center"/>
          </w:tcPr>
          <w:p w14:paraId="0A24F560" w14:textId="2800BD5C" w:rsidR="0029308A" w:rsidRPr="009B7449" w:rsidRDefault="00437AA4" w:rsidP="00F86463">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Nov</w:t>
            </w:r>
            <w:r w:rsidRPr="009B7449">
              <w:rPr>
                <w:lang w:val="en-US"/>
              </w:rPr>
              <w:t xml:space="preserve"> </w:t>
            </w:r>
            <w:r w:rsidR="00234A22">
              <w:rPr>
                <w:lang w:val="en-US"/>
              </w:rPr>
              <w:t>20</w:t>
            </w:r>
            <w:r w:rsidR="00297DD1" w:rsidRPr="00B745DD">
              <w:rPr>
                <w:vertAlign w:val="superscript"/>
                <w:lang w:val="en-US"/>
              </w:rPr>
              <w:t>th</w:t>
            </w:r>
            <w:r w:rsidR="00297DD1" w:rsidRPr="009B7449">
              <w:rPr>
                <w:lang w:val="en-US"/>
              </w:rPr>
              <w:t xml:space="preserve"> </w:t>
            </w:r>
          </w:p>
        </w:tc>
        <w:tc>
          <w:tcPr>
            <w:tcW w:w="1809" w:type="dxa"/>
            <w:vAlign w:val="center"/>
          </w:tcPr>
          <w:p w14:paraId="46E62219" w14:textId="6CD25C34" w:rsidR="0029308A" w:rsidRPr="009B7449" w:rsidRDefault="0029308A" w:rsidP="00F86463">
            <w:pPr>
              <w:pStyle w:val="ListParagraph"/>
              <w:spacing w:before="0"/>
              <w:ind w:left="0"/>
              <w:jc w:val="center"/>
              <w:cnfStyle w:val="000000100000" w:firstRow="0" w:lastRow="0" w:firstColumn="0" w:lastColumn="0" w:oddVBand="0" w:evenVBand="0" w:oddHBand="1" w:evenHBand="0" w:firstRowFirstColumn="0" w:firstRowLastColumn="0" w:lastRowFirstColumn="0" w:lastRowLastColumn="0"/>
              <w:rPr>
                <w:lang w:val="en-US"/>
              </w:rPr>
            </w:pPr>
            <w:r w:rsidRPr="009B7449">
              <w:rPr>
                <w:lang w:val="en-US"/>
              </w:rPr>
              <w:t>D+</w:t>
            </w:r>
            <w:r w:rsidR="007E112E">
              <w:rPr>
                <w:lang w:val="en-US"/>
              </w:rPr>
              <w:t>2</w:t>
            </w:r>
            <w:r w:rsidRPr="009B7449">
              <w:rPr>
                <w:lang w:val="en-US"/>
              </w:rPr>
              <w:t>weeks</w:t>
            </w:r>
          </w:p>
        </w:tc>
      </w:tr>
    </w:tbl>
    <w:p w14:paraId="5774773D" w14:textId="77777777" w:rsidR="0029308A" w:rsidRPr="009B7449" w:rsidRDefault="0029308A" w:rsidP="0029308A">
      <w:pPr>
        <w:pStyle w:val="ListParagraph"/>
        <w:rPr>
          <w:lang w:val="en-US"/>
        </w:rPr>
      </w:pPr>
    </w:p>
    <w:p w14:paraId="1AE7C1A1" w14:textId="77777777" w:rsidR="0029308A" w:rsidRPr="00B745DD" w:rsidRDefault="0029308A" w:rsidP="002072D3">
      <w:pPr>
        <w:rPr>
          <w:lang w:val="en-US" w:eastAsia="fr-FR"/>
        </w:rPr>
      </w:pPr>
    </w:p>
    <w:p w14:paraId="60680A03" w14:textId="62A67079" w:rsidR="00B3523E" w:rsidRPr="00B745DD" w:rsidRDefault="00B3523E" w:rsidP="00B3523E">
      <w:pPr>
        <w:pStyle w:val="Heading2"/>
        <w:rPr>
          <w:lang w:val="en-US" w:eastAsia="fr-FR"/>
        </w:rPr>
      </w:pPr>
      <w:bookmarkStart w:id="12" w:name="_Toc113018656"/>
      <w:r w:rsidRPr="00B745DD">
        <w:rPr>
          <w:lang w:val="en-US" w:eastAsia="fr-FR"/>
        </w:rPr>
        <w:t>R</w:t>
      </w:r>
      <w:r w:rsidR="002B7946" w:rsidRPr="00B745DD">
        <w:rPr>
          <w:lang w:val="en-US" w:eastAsia="fr-FR"/>
        </w:rPr>
        <w:t>FP</w:t>
      </w:r>
      <w:r w:rsidRPr="00B745DD">
        <w:rPr>
          <w:lang w:val="en-US" w:eastAsia="fr-FR"/>
        </w:rPr>
        <w:t xml:space="preserve"> Administration &amp; Communications</w:t>
      </w:r>
      <w:bookmarkEnd w:id="12"/>
    </w:p>
    <w:p w14:paraId="63565068" w14:textId="77777777" w:rsidR="002B7946" w:rsidRPr="00B745DD" w:rsidRDefault="002B7946" w:rsidP="002B7946">
      <w:pPr>
        <w:jc w:val="both"/>
        <w:rPr>
          <w:lang w:val="en-US"/>
        </w:rPr>
      </w:pPr>
      <w:r w:rsidRPr="00B745DD">
        <w:rPr>
          <w:lang w:val="en-US"/>
        </w:rPr>
        <w:t xml:space="preserve">SOF Connect will answer formally valid questions via </w:t>
      </w:r>
      <w:hyperlink r:id="rId14" w:history="1">
        <w:r w:rsidRPr="00B745DD">
          <w:rPr>
            <w:rStyle w:val="Hyperlink"/>
            <w:lang w:val="en-US"/>
          </w:rPr>
          <w:t>procurement@sof-connect.com</w:t>
        </w:r>
      </w:hyperlink>
      <w:r w:rsidRPr="00B745DD">
        <w:rPr>
          <w:lang w:val="en-US"/>
        </w:rPr>
        <w:t xml:space="preserve"> </w:t>
      </w:r>
    </w:p>
    <w:p w14:paraId="01578911" w14:textId="77777777" w:rsidR="002B7946" w:rsidRPr="00B745DD" w:rsidRDefault="002B7946" w:rsidP="002B7946">
      <w:pPr>
        <w:jc w:val="both"/>
        <w:rPr>
          <w:bCs/>
          <w:lang w:val="en-US"/>
        </w:rPr>
      </w:pPr>
      <w:r w:rsidRPr="00B745DD">
        <w:rPr>
          <w:lang w:val="en-US"/>
        </w:rPr>
        <w:t>In the interest of equal treatment of all Bidders, SOF Connect will provide every answer, which may be relevant for the development of the Technical and Financial Proposal to all Bidders. During the Questions and Answers session SOF Connect may provide additional clarifications regarding the tender requirements or corrections as a result of the Bidders questions.</w:t>
      </w:r>
      <w:r w:rsidRPr="00B745DD">
        <w:rPr>
          <w:bCs/>
          <w:lang w:val="en-US"/>
        </w:rPr>
        <w:t xml:space="preserve"> </w:t>
      </w:r>
    </w:p>
    <w:p w14:paraId="1631F824" w14:textId="76C9E339" w:rsidR="002B7946" w:rsidRPr="00B745DD" w:rsidRDefault="002B7946" w:rsidP="002B7946">
      <w:pPr>
        <w:jc w:val="both"/>
        <w:rPr>
          <w:bCs/>
          <w:lang w:val="en-US"/>
        </w:rPr>
      </w:pPr>
      <w:r w:rsidRPr="00B745DD">
        <w:rPr>
          <w:bCs/>
          <w:lang w:val="en-US"/>
        </w:rPr>
        <w:t>Up to 3 (three) working days before the expiration of the deadline for receipt of tenders specified in this RFP, individuals may request in writing from the contracting authority clarifications on the terms of the tender procedure.</w:t>
      </w:r>
    </w:p>
    <w:p w14:paraId="09F4F73E" w14:textId="341F38AB" w:rsidR="00DA0402" w:rsidRPr="00B745DD" w:rsidRDefault="00DA0402" w:rsidP="00DA0402">
      <w:pPr>
        <w:pStyle w:val="Heading2"/>
        <w:rPr>
          <w:lang w:val="en-US" w:eastAsia="fr-FR"/>
        </w:rPr>
      </w:pPr>
      <w:bookmarkStart w:id="13" w:name="_Toc113018657"/>
      <w:r w:rsidRPr="00B745DD">
        <w:rPr>
          <w:lang w:val="en-US" w:eastAsia="fr-FR"/>
        </w:rPr>
        <w:t>S</w:t>
      </w:r>
      <w:r w:rsidR="005227BF" w:rsidRPr="00B745DD">
        <w:rPr>
          <w:lang w:val="en-US" w:eastAsia="fr-FR"/>
        </w:rPr>
        <w:t xml:space="preserve">ite </w:t>
      </w:r>
      <w:r w:rsidRPr="00B745DD">
        <w:rPr>
          <w:lang w:val="en-US" w:eastAsia="fr-FR"/>
        </w:rPr>
        <w:t>V</w:t>
      </w:r>
      <w:r w:rsidR="005227BF" w:rsidRPr="00B745DD">
        <w:rPr>
          <w:lang w:val="en-US" w:eastAsia="fr-FR"/>
        </w:rPr>
        <w:t>isit</w:t>
      </w:r>
      <w:bookmarkEnd w:id="13"/>
    </w:p>
    <w:p w14:paraId="15BDB1E2" w14:textId="512D0E6A" w:rsidR="00DA0402" w:rsidRPr="00B745DD" w:rsidRDefault="00DA0402" w:rsidP="00DA0402">
      <w:pPr>
        <w:jc w:val="both"/>
        <w:rPr>
          <w:szCs w:val="20"/>
          <w:lang w:val="en-US"/>
        </w:rPr>
      </w:pPr>
      <w:r w:rsidRPr="00B745DD">
        <w:rPr>
          <w:lang w:val="en-US"/>
        </w:rPr>
        <w:t>The site inspection can be performed every working day before the deadline for submission of bids, by sending a letter to "S</w:t>
      </w:r>
      <w:r w:rsidR="00B745DD">
        <w:rPr>
          <w:lang w:val="en-US"/>
        </w:rPr>
        <w:t>OF</w:t>
      </w:r>
      <w:r w:rsidRPr="00B745DD">
        <w:rPr>
          <w:lang w:val="en-US"/>
        </w:rPr>
        <w:t xml:space="preserve"> Connect", containing a completed written application for a temporary pass with an escort for persons downloaded from the website of S</w:t>
      </w:r>
      <w:r w:rsidR="00280DE5">
        <w:rPr>
          <w:lang w:val="en-US"/>
        </w:rPr>
        <w:t>OF</w:t>
      </w:r>
      <w:r w:rsidRPr="00B745DD">
        <w:rPr>
          <w:lang w:val="en-US"/>
        </w:rPr>
        <w:t xml:space="preserve"> Connect. The letter must be submitted at least 3 (three) working days before the inspection date specified in it, in order to issue temporary passes for access to the protected area of the airport to the persons who will perform the inspection, their full names, unique citizenship number, ID card № and date of issue, as well as the position they hold in the participant's company. A bilateral protocol will be drawn up for the inspection between the representative/s of the participant and an employee of</w:t>
      </w:r>
      <w:r w:rsidR="00280DE5">
        <w:rPr>
          <w:lang w:val="en-US"/>
        </w:rPr>
        <w:t xml:space="preserve"> SOF Connect</w:t>
      </w:r>
      <w:r w:rsidRPr="00B745DD">
        <w:rPr>
          <w:lang w:val="en-US"/>
        </w:rPr>
        <w:t>. The costs for issuing passes are at the expense of the participant</w:t>
      </w:r>
      <w:r w:rsidR="00297DD1" w:rsidRPr="00B745DD">
        <w:rPr>
          <w:lang w:val="en-US"/>
        </w:rPr>
        <w:t>.</w:t>
      </w:r>
      <w:r w:rsidRPr="00B745DD">
        <w:rPr>
          <w:lang w:val="en-US"/>
        </w:rPr>
        <w:t xml:space="preserve"> </w:t>
      </w:r>
    </w:p>
    <w:p w14:paraId="1A3BBB64" w14:textId="6994D3D1" w:rsidR="00B3523E" w:rsidRPr="00B745DD" w:rsidRDefault="00B3523E" w:rsidP="002072D3">
      <w:pPr>
        <w:rPr>
          <w:lang w:val="en-US" w:eastAsia="fr-FR"/>
        </w:rPr>
      </w:pPr>
    </w:p>
    <w:p w14:paraId="3E82B4FC" w14:textId="4CDBFC92" w:rsidR="00DA0402" w:rsidRPr="00B745DD" w:rsidRDefault="00DA0402" w:rsidP="00DA0402">
      <w:pPr>
        <w:pStyle w:val="Heading2"/>
        <w:rPr>
          <w:lang w:val="en-US" w:eastAsia="fr-FR"/>
        </w:rPr>
      </w:pPr>
      <w:bookmarkStart w:id="14" w:name="_Toc113018658"/>
      <w:r w:rsidRPr="00B745DD">
        <w:rPr>
          <w:lang w:val="en-US" w:eastAsia="fr-FR"/>
        </w:rPr>
        <w:lastRenderedPageBreak/>
        <w:t>P</w:t>
      </w:r>
      <w:r w:rsidR="00A765B0" w:rsidRPr="00B745DD">
        <w:rPr>
          <w:lang w:val="en-US" w:eastAsia="fr-FR"/>
        </w:rPr>
        <w:t xml:space="preserve">eriod of </w:t>
      </w:r>
      <w:r w:rsidRPr="00B745DD">
        <w:rPr>
          <w:lang w:val="en-US" w:eastAsia="fr-FR"/>
        </w:rPr>
        <w:t>V</w:t>
      </w:r>
      <w:r w:rsidR="00A765B0" w:rsidRPr="00B745DD">
        <w:rPr>
          <w:lang w:val="en-US" w:eastAsia="fr-FR"/>
        </w:rPr>
        <w:t>alidity of</w:t>
      </w:r>
      <w:r w:rsidRPr="00B745DD">
        <w:rPr>
          <w:lang w:val="en-US" w:eastAsia="fr-FR"/>
        </w:rPr>
        <w:t xml:space="preserve"> T</w:t>
      </w:r>
      <w:r w:rsidR="00A765B0" w:rsidRPr="00B745DD">
        <w:rPr>
          <w:lang w:val="en-US" w:eastAsia="fr-FR"/>
        </w:rPr>
        <w:t>enders</w:t>
      </w:r>
      <w:bookmarkEnd w:id="14"/>
    </w:p>
    <w:p w14:paraId="3765EEBB" w14:textId="5F98EE6F" w:rsidR="00DA0402" w:rsidRPr="00B745DD" w:rsidRDefault="00DA0402" w:rsidP="00DA0402">
      <w:pPr>
        <w:jc w:val="both"/>
        <w:rPr>
          <w:szCs w:val="20"/>
          <w:lang w:val="en-US"/>
        </w:rPr>
      </w:pPr>
      <w:r w:rsidRPr="00B745DD">
        <w:rPr>
          <w:lang w:val="en-US"/>
        </w:rPr>
        <w:t xml:space="preserve">The period of validity of bids should be </w:t>
      </w:r>
      <w:r w:rsidRPr="000A32A9">
        <w:rPr>
          <w:lang w:val="en-US"/>
        </w:rPr>
        <w:t>180 (one hundred and eighty) calendar days</w:t>
      </w:r>
      <w:r w:rsidRPr="00B745DD">
        <w:rPr>
          <w:lang w:val="en-US"/>
        </w:rPr>
        <w:t xml:space="preserve"> from the day following the deadline for receipt of bids. The term of validity of the bids is the time during which the participant is bound by the conditions of the bids submitted by </w:t>
      </w:r>
      <w:r w:rsidR="00297DD1" w:rsidRPr="00B745DD">
        <w:rPr>
          <w:lang w:val="en-US"/>
        </w:rPr>
        <w:t xml:space="preserve">the </w:t>
      </w:r>
      <w:r w:rsidR="006509B1" w:rsidRPr="00B745DD">
        <w:rPr>
          <w:lang w:val="en-US"/>
        </w:rPr>
        <w:t>bidder</w:t>
      </w:r>
      <w:r w:rsidRPr="00B745DD">
        <w:rPr>
          <w:lang w:val="en-US"/>
        </w:rPr>
        <w:t xml:space="preserve">. The Contracting Authority may require participants to extend the validity of their bids. </w:t>
      </w:r>
    </w:p>
    <w:p w14:paraId="5951BBD4" w14:textId="75830BCC" w:rsidR="00DA0402" w:rsidRPr="00B745DD" w:rsidRDefault="00DA0402" w:rsidP="00DA0402">
      <w:pPr>
        <w:jc w:val="both"/>
        <w:rPr>
          <w:lang w:val="en-US"/>
        </w:rPr>
      </w:pPr>
      <w:r w:rsidRPr="00B745DD">
        <w:rPr>
          <w:b/>
          <w:lang w:val="en-US"/>
        </w:rPr>
        <w:t>THE CLOSING DATE FOR THE SUBMISSION OF TENDERS:</w:t>
      </w:r>
      <w:r w:rsidRPr="00B745DD">
        <w:rPr>
          <w:rFonts w:ascii="inherit" w:hAnsi="inherit" w:cs="Courier New"/>
          <w:sz w:val="42"/>
          <w:szCs w:val="42"/>
          <w:lang w:val="en-US"/>
        </w:rPr>
        <w:t xml:space="preserve"> </w:t>
      </w:r>
      <w:r w:rsidRPr="00B745DD">
        <w:rPr>
          <w:lang w:val="en-US"/>
        </w:rPr>
        <w:t xml:space="preserve"> Deadline for submission of tenders: In accordance with the </w:t>
      </w:r>
      <w:r w:rsidR="006509B1" w:rsidRPr="00B745DD">
        <w:rPr>
          <w:lang w:val="en-US"/>
        </w:rPr>
        <w:t xml:space="preserve">schedule, as presented in paragraph 1.5 of this RFP. </w:t>
      </w:r>
      <w:r w:rsidRPr="00B745DD">
        <w:rPr>
          <w:lang w:val="en-US"/>
        </w:rPr>
        <w:t>Planning annexed to the tender documentation (if any).</w:t>
      </w:r>
    </w:p>
    <w:p w14:paraId="2F9F980C" w14:textId="1C545BAE" w:rsidR="00DA0402" w:rsidRPr="005539FC" w:rsidRDefault="006509B1" w:rsidP="00DA0402">
      <w:pPr>
        <w:jc w:val="both"/>
        <w:rPr>
          <w:bCs/>
          <w:lang w:val="en-US"/>
        </w:rPr>
      </w:pPr>
      <w:r w:rsidRPr="00B745DD">
        <w:rPr>
          <w:bCs/>
          <w:lang w:val="en-US"/>
        </w:rPr>
        <w:t xml:space="preserve">The </w:t>
      </w:r>
      <w:r w:rsidR="00DA0402" w:rsidRPr="00B745DD">
        <w:rPr>
          <w:bCs/>
          <w:lang w:val="en-US"/>
        </w:rPr>
        <w:t xml:space="preserve">bidder may change, supplement or withdraw </w:t>
      </w:r>
      <w:r w:rsidRPr="00B745DD">
        <w:rPr>
          <w:bCs/>
          <w:lang w:val="en-US"/>
        </w:rPr>
        <w:t xml:space="preserve">of </w:t>
      </w:r>
      <w:r w:rsidR="00DA0402" w:rsidRPr="00B745DD">
        <w:rPr>
          <w:bCs/>
          <w:lang w:val="en-US"/>
        </w:rPr>
        <w:t>bid</w:t>
      </w:r>
      <w:r w:rsidRPr="00B745DD">
        <w:rPr>
          <w:bCs/>
          <w:lang w:val="en-US"/>
        </w:rPr>
        <w:t>s is accepted only until the submission deadline</w:t>
      </w:r>
      <w:r w:rsidR="00AD3573">
        <w:rPr>
          <w:bCs/>
          <w:lang w:val="en-US"/>
        </w:rPr>
        <w:t>.</w:t>
      </w:r>
    </w:p>
    <w:p w14:paraId="0D8EE8B9" w14:textId="2E753C77" w:rsidR="00DA0402" w:rsidRPr="00B745DD" w:rsidRDefault="00DA0402" w:rsidP="002072D3">
      <w:pPr>
        <w:rPr>
          <w:lang w:val="en-US" w:eastAsia="fr-FR"/>
        </w:rPr>
      </w:pPr>
    </w:p>
    <w:p w14:paraId="497E6EC0" w14:textId="77777777" w:rsidR="00A765B0" w:rsidRPr="00B745DD" w:rsidRDefault="00A765B0">
      <w:pPr>
        <w:pStyle w:val="Heading2"/>
        <w:rPr>
          <w:lang w:val="en-US" w:eastAsia="fr-FR"/>
        </w:rPr>
      </w:pPr>
      <w:bookmarkStart w:id="15" w:name="_TOC_250007"/>
      <w:bookmarkStart w:id="16" w:name="_Toc109562568"/>
      <w:bookmarkStart w:id="17" w:name="_Toc113018659"/>
      <w:r w:rsidRPr="00B745DD">
        <w:rPr>
          <w:lang w:val="en-US" w:eastAsia="fr-FR"/>
        </w:rPr>
        <w:t xml:space="preserve">Client’s Right to Accept or Reject </w:t>
      </w:r>
      <w:bookmarkEnd w:id="15"/>
      <w:r w:rsidRPr="00B745DD">
        <w:rPr>
          <w:lang w:val="en-US" w:eastAsia="fr-FR"/>
        </w:rPr>
        <w:t>Applications</w:t>
      </w:r>
      <w:bookmarkEnd w:id="16"/>
      <w:bookmarkEnd w:id="17"/>
    </w:p>
    <w:p w14:paraId="629D6962" w14:textId="34EE246A" w:rsidR="00A765B0" w:rsidRPr="00B745DD" w:rsidRDefault="00A765B0" w:rsidP="00A765B0">
      <w:pPr>
        <w:jc w:val="both"/>
        <w:rPr>
          <w:lang w:val="en-US"/>
        </w:rPr>
      </w:pPr>
      <w:r w:rsidRPr="00B745DD">
        <w:rPr>
          <w:lang w:val="en-US"/>
        </w:rPr>
        <w:t xml:space="preserve">The Client reserves the right to accept or reject any </w:t>
      </w:r>
      <w:r w:rsidR="006509B1" w:rsidRPr="00B745DD">
        <w:rPr>
          <w:lang w:val="en-US"/>
        </w:rPr>
        <w:t>bid offer</w:t>
      </w:r>
      <w:r w:rsidRPr="00B745DD">
        <w:rPr>
          <w:lang w:val="en-US"/>
        </w:rPr>
        <w:t xml:space="preserve">, and to annul the process and reject all </w:t>
      </w:r>
      <w:r w:rsidR="006509B1" w:rsidRPr="00B745DD">
        <w:rPr>
          <w:lang w:val="en-US"/>
        </w:rPr>
        <w:t xml:space="preserve">bids, </w:t>
      </w:r>
      <w:r w:rsidRPr="00B745DD">
        <w:rPr>
          <w:lang w:val="en-US"/>
        </w:rPr>
        <w:t>at any time</w:t>
      </w:r>
      <w:r w:rsidR="006509B1" w:rsidRPr="00B745DD">
        <w:rPr>
          <w:lang w:val="en-US"/>
        </w:rPr>
        <w:t>,</w:t>
      </w:r>
      <w:r w:rsidRPr="00B745DD">
        <w:rPr>
          <w:lang w:val="en-US"/>
        </w:rPr>
        <w:t xml:space="preserve"> without giving reasons and without incurring any liability to the </w:t>
      </w:r>
      <w:r w:rsidR="006509B1" w:rsidRPr="00B745DD">
        <w:rPr>
          <w:lang w:val="en-US"/>
        </w:rPr>
        <w:t>bidders</w:t>
      </w:r>
      <w:r w:rsidRPr="00B745DD">
        <w:rPr>
          <w:lang w:val="en-US"/>
        </w:rPr>
        <w:t>.</w:t>
      </w:r>
    </w:p>
    <w:p w14:paraId="5A7EFFC6" w14:textId="77777777" w:rsidR="00DA0402" w:rsidRPr="00B745DD" w:rsidRDefault="00DA0402" w:rsidP="002072D3">
      <w:pPr>
        <w:rPr>
          <w:lang w:val="en-US" w:eastAsia="fr-FR"/>
        </w:rPr>
      </w:pPr>
    </w:p>
    <w:p w14:paraId="23011099" w14:textId="7B127FFA" w:rsidR="00A1564B" w:rsidRPr="00B745DD" w:rsidRDefault="00A1564B" w:rsidP="00CE15EF">
      <w:pPr>
        <w:pStyle w:val="Heading1"/>
        <w:rPr>
          <w:rFonts w:asciiTheme="minorHAnsi" w:hAnsiTheme="minorHAnsi" w:cstheme="minorHAnsi"/>
          <w:lang w:val="en-US" w:eastAsia="fr-FR"/>
        </w:rPr>
      </w:pPr>
      <w:bookmarkStart w:id="18" w:name="_Toc113018660"/>
      <w:r w:rsidRPr="00B745DD">
        <w:rPr>
          <w:rFonts w:asciiTheme="minorHAnsi" w:hAnsiTheme="minorHAnsi" w:cstheme="minorHAnsi"/>
          <w:lang w:val="en-US" w:eastAsia="fr-FR"/>
        </w:rPr>
        <w:t>Scope of Works</w:t>
      </w:r>
      <w:bookmarkEnd w:id="18"/>
    </w:p>
    <w:p w14:paraId="7B68E7D3" w14:textId="234C0B29" w:rsidR="00CE15EF" w:rsidRPr="00B745DD" w:rsidRDefault="00CE15EF" w:rsidP="00A1564B">
      <w:pPr>
        <w:pStyle w:val="Heading2"/>
        <w:rPr>
          <w:lang w:val="en-US" w:eastAsia="fr-FR"/>
        </w:rPr>
      </w:pPr>
      <w:bookmarkStart w:id="19" w:name="_Toc113018661"/>
      <w:r w:rsidRPr="00B745DD">
        <w:rPr>
          <w:lang w:val="en-US" w:eastAsia="fr-FR"/>
        </w:rPr>
        <w:t>Project description</w:t>
      </w:r>
      <w:bookmarkEnd w:id="19"/>
      <w:r w:rsidRPr="00B745DD">
        <w:rPr>
          <w:lang w:val="en-US" w:eastAsia="fr-FR"/>
        </w:rPr>
        <w:t xml:space="preserve"> </w:t>
      </w:r>
    </w:p>
    <w:p w14:paraId="3C77F29C" w14:textId="4043070E" w:rsidR="00DA6861" w:rsidRPr="009B7449" w:rsidRDefault="00DA6861" w:rsidP="000A1589">
      <w:pPr>
        <w:jc w:val="both"/>
        <w:rPr>
          <w:rFonts w:cstheme="minorHAnsi"/>
          <w:lang w:val="en-US"/>
        </w:rPr>
      </w:pPr>
      <w:r w:rsidRPr="009B7449">
        <w:rPr>
          <w:rFonts w:cstheme="minorHAnsi"/>
          <w:lang w:val="en-US"/>
        </w:rPr>
        <w:t xml:space="preserve">The </w:t>
      </w:r>
      <w:r w:rsidR="00F33827" w:rsidRPr="009B7449">
        <w:rPr>
          <w:rFonts w:cstheme="minorHAnsi"/>
          <w:lang w:val="en-US"/>
        </w:rPr>
        <w:t xml:space="preserve">scope of the tender includes </w:t>
      </w:r>
      <w:r w:rsidRPr="009B7449">
        <w:rPr>
          <w:rFonts w:cstheme="minorHAnsi"/>
          <w:lang w:val="en-US"/>
        </w:rPr>
        <w:t xml:space="preserve">end-to-end integration of </w:t>
      </w:r>
      <w:r w:rsidR="00F33827" w:rsidRPr="009B7449">
        <w:rPr>
          <w:rFonts w:cstheme="minorHAnsi"/>
          <w:lang w:val="en-US"/>
        </w:rPr>
        <w:t>ICT services, applications and systems including but not limited to passenger services airport operations</w:t>
      </w:r>
      <w:r w:rsidRPr="009B7449">
        <w:rPr>
          <w:rFonts w:cstheme="minorHAnsi"/>
          <w:lang w:val="en-US"/>
        </w:rPr>
        <w:t xml:space="preserve">, life </w:t>
      </w:r>
      <w:r w:rsidR="006509B1" w:rsidRPr="009B7449">
        <w:rPr>
          <w:rFonts w:cstheme="minorHAnsi"/>
          <w:lang w:val="en-US"/>
        </w:rPr>
        <w:t>critical</w:t>
      </w:r>
      <w:r w:rsidR="00F33827" w:rsidRPr="009B7449">
        <w:rPr>
          <w:rFonts w:cstheme="minorHAnsi"/>
          <w:lang w:val="en-US"/>
        </w:rPr>
        <w:t>,</w:t>
      </w:r>
      <w:r w:rsidR="006509B1" w:rsidRPr="009B7449">
        <w:rPr>
          <w:rFonts w:cstheme="minorHAnsi"/>
          <w:lang w:val="en-US"/>
        </w:rPr>
        <w:t xml:space="preserve"> </w:t>
      </w:r>
      <w:r w:rsidRPr="009B7449">
        <w:rPr>
          <w:rFonts w:cstheme="minorHAnsi"/>
          <w:lang w:val="en-US"/>
        </w:rPr>
        <w:t xml:space="preserve">safety, security, radio, </w:t>
      </w:r>
      <w:r w:rsidR="00F33827" w:rsidRPr="009B7449">
        <w:rPr>
          <w:rFonts w:cstheme="minorHAnsi"/>
          <w:lang w:val="en-US"/>
        </w:rPr>
        <w:t xml:space="preserve">data &amp; voice </w:t>
      </w:r>
      <w:r w:rsidRPr="009B7449">
        <w:rPr>
          <w:rFonts w:cstheme="minorHAnsi"/>
          <w:lang w:val="en-US"/>
        </w:rPr>
        <w:t>networks and other airport IT systems.</w:t>
      </w:r>
    </w:p>
    <w:p w14:paraId="704CD32B" w14:textId="7EDD6453" w:rsidR="00E22C34" w:rsidRPr="009B7449" w:rsidRDefault="00B02C94" w:rsidP="000A1589">
      <w:pPr>
        <w:jc w:val="both"/>
        <w:rPr>
          <w:rFonts w:cstheme="minorHAnsi"/>
          <w:lang w:val="en-US"/>
        </w:rPr>
      </w:pPr>
      <w:r w:rsidRPr="009B7449">
        <w:rPr>
          <w:rFonts w:cstheme="minorHAnsi"/>
          <w:lang w:val="en-US"/>
        </w:rPr>
        <w:t>The bidder will provide its services and report to the SOF Airport’s IT department.</w:t>
      </w:r>
    </w:p>
    <w:p w14:paraId="4E0C3E6C" w14:textId="66727A7A" w:rsidR="00CE15EF" w:rsidRPr="009B7449" w:rsidRDefault="00CE15EF" w:rsidP="000A1589">
      <w:pPr>
        <w:jc w:val="both"/>
        <w:rPr>
          <w:rFonts w:cstheme="minorHAnsi"/>
          <w:lang w:val="en-US"/>
        </w:rPr>
      </w:pPr>
      <w:r w:rsidRPr="009B7449">
        <w:rPr>
          <w:rFonts w:cstheme="minorHAnsi"/>
          <w:lang w:val="en-US"/>
        </w:rPr>
        <w:t>The following sections contain the requirements for the detail</w:t>
      </w:r>
      <w:r w:rsidR="00F33827" w:rsidRPr="009B7449">
        <w:rPr>
          <w:rFonts w:cstheme="minorHAnsi"/>
          <w:lang w:val="en-US"/>
        </w:rPr>
        <w:t>ed</w:t>
      </w:r>
      <w:r w:rsidRPr="009B7449">
        <w:rPr>
          <w:rFonts w:cstheme="minorHAnsi"/>
          <w:lang w:val="en-US"/>
        </w:rPr>
        <w:t xml:space="preserve"> design, procurement, , installation, integration, testing, commissioning, training, documentation, and support. </w:t>
      </w:r>
    </w:p>
    <w:p w14:paraId="59F0C6D4" w14:textId="77777777" w:rsidR="00CE15EF" w:rsidRPr="009B7449" w:rsidRDefault="00CE15EF" w:rsidP="00CE15EF">
      <w:pPr>
        <w:rPr>
          <w:rFonts w:cstheme="minorHAnsi"/>
          <w:lang w:val="en-US"/>
        </w:rPr>
      </w:pPr>
      <w:r w:rsidRPr="009B7449">
        <w:rPr>
          <w:rFonts w:cstheme="minorHAnsi"/>
          <w:lang w:val="en-US"/>
        </w:rPr>
        <w:t>The responsibility of the MSI contractor comprises:</w:t>
      </w:r>
    </w:p>
    <w:p w14:paraId="54E452D2" w14:textId="03F3A5FB"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Interface management for all airport IT</w:t>
      </w:r>
      <w:r w:rsidRPr="009B7449">
        <w:rPr>
          <w:rFonts w:cstheme="minorHAnsi"/>
          <w:spacing w:val="-3"/>
          <w:lang w:val="en-US"/>
        </w:rPr>
        <w:t xml:space="preserve"> </w:t>
      </w:r>
      <w:r w:rsidRPr="009B7449">
        <w:rPr>
          <w:rFonts w:cstheme="minorHAnsi"/>
          <w:lang w:val="en-US"/>
        </w:rPr>
        <w:t>systems</w:t>
      </w:r>
      <w:r w:rsidR="00F33827" w:rsidRPr="009B7449">
        <w:rPr>
          <w:rFonts w:cstheme="minorHAnsi"/>
          <w:lang w:val="en-US"/>
        </w:rPr>
        <w:t xml:space="preserve">, Interface architecture and Interface </w:t>
      </w:r>
      <w:r w:rsidR="003C211E">
        <w:rPr>
          <w:rFonts w:cstheme="minorHAnsi"/>
          <w:lang w:val="en-US"/>
        </w:rPr>
        <w:t>Design</w:t>
      </w:r>
      <w:r w:rsidR="003C211E" w:rsidRPr="009B7449">
        <w:rPr>
          <w:rFonts w:cstheme="minorHAnsi"/>
          <w:lang w:val="en-US"/>
        </w:rPr>
        <w:t xml:space="preserve"> </w:t>
      </w:r>
      <w:r w:rsidR="00F33827" w:rsidRPr="009B7449">
        <w:rPr>
          <w:rFonts w:cstheme="minorHAnsi"/>
          <w:lang w:val="en-US"/>
        </w:rPr>
        <w:t>Documents (I</w:t>
      </w:r>
      <w:r w:rsidR="003C211E">
        <w:rPr>
          <w:rFonts w:cstheme="minorHAnsi"/>
          <w:lang w:val="en-US"/>
        </w:rPr>
        <w:t>D</w:t>
      </w:r>
      <w:r w:rsidR="00F33827" w:rsidRPr="009B7449">
        <w:rPr>
          <w:rFonts w:cstheme="minorHAnsi"/>
          <w:lang w:val="en-US"/>
        </w:rPr>
        <w:t>Ds)</w:t>
      </w:r>
    </w:p>
    <w:p w14:paraId="564A19F4" w14:textId="50D184B8" w:rsidR="00AE2306" w:rsidRPr="00B745DD"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B745DD">
        <w:rPr>
          <w:rFonts w:cstheme="minorHAnsi"/>
          <w:lang w:val="en-US"/>
        </w:rPr>
        <w:t xml:space="preserve">Coordination with other </w:t>
      </w:r>
      <w:r w:rsidR="00F33827" w:rsidRPr="009B7449">
        <w:rPr>
          <w:rFonts w:cstheme="minorHAnsi"/>
          <w:lang w:val="en-US"/>
        </w:rPr>
        <w:t>contractors, stakeholders, projects and m</w:t>
      </w:r>
      <w:r w:rsidRPr="00B745DD">
        <w:rPr>
          <w:rFonts w:cstheme="minorHAnsi"/>
          <w:lang w:val="en-US"/>
        </w:rPr>
        <w:t>ain</w:t>
      </w:r>
      <w:r w:rsidRPr="00B745DD">
        <w:rPr>
          <w:rFonts w:cstheme="minorHAnsi"/>
          <w:spacing w:val="-4"/>
          <w:lang w:val="en-US"/>
        </w:rPr>
        <w:t xml:space="preserve"> </w:t>
      </w:r>
      <w:r w:rsidRPr="00B745DD">
        <w:rPr>
          <w:rFonts w:cstheme="minorHAnsi"/>
          <w:lang w:val="en-US"/>
        </w:rPr>
        <w:t>Contracts</w:t>
      </w:r>
    </w:p>
    <w:p w14:paraId="73D29368" w14:textId="5463D9D1" w:rsidR="00AE2306" w:rsidRPr="00B745DD"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B745DD">
        <w:rPr>
          <w:rFonts w:cstheme="minorHAnsi"/>
          <w:lang w:val="en-US"/>
        </w:rPr>
        <w:t>Test</w:t>
      </w:r>
      <w:r w:rsidRPr="00B745DD">
        <w:rPr>
          <w:rFonts w:cstheme="minorHAnsi"/>
          <w:spacing w:val="-1"/>
          <w:lang w:val="en-US"/>
        </w:rPr>
        <w:t xml:space="preserve"> </w:t>
      </w:r>
      <w:r w:rsidRPr="00B745DD">
        <w:rPr>
          <w:rFonts w:cstheme="minorHAnsi"/>
          <w:lang w:val="en-US"/>
        </w:rPr>
        <w:t>management</w:t>
      </w:r>
      <w:r w:rsidR="00F33827" w:rsidRPr="009B7449">
        <w:rPr>
          <w:rFonts w:cstheme="minorHAnsi"/>
          <w:lang w:val="en-US"/>
        </w:rPr>
        <w:t xml:space="preserve">, including formal testing </w:t>
      </w:r>
      <w:r w:rsidR="00F9594E" w:rsidRPr="009B7449">
        <w:rPr>
          <w:rFonts w:cstheme="minorHAnsi"/>
          <w:lang w:val="en-US"/>
        </w:rPr>
        <w:t xml:space="preserve">framework and </w:t>
      </w:r>
      <w:r w:rsidR="006911A7" w:rsidRPr="009B7449">
        <w:rPr>
          <w:rFonts w:cstheme="minorHAnsi"/>
          <w:lang w:val="en-US"/>
        </w:rPr>
        <w:t>methodology</w:t>
      </w:r>
      <w:r w:rsidR="00F33827" w:rsidRPr="009B7449">
        <w:rPr>
          <w:rFonts w:cstheme="minorHAnsi"/>
          <w:lang w:val="en-US"/>
        </w:rPr>
        <w:t xml:space="preserve">, processes, documentation, results evaluation and follow-up for any recommendations for </w:t>
      </w:r>
      <w:r w:rsidR="006911A7" w:rsidRPr="009B7449">
        <w:rPr>
          <w:rFonts w:cstheme="minorHAnsi"/>
          <w:lang w:val="en-US"/>
        </w:rPr>
        <w:t>amendments</w:t>
      </w:r>
      <w:r w:rsidR="00F33827" w:rsidRPr="009B7449">
        <w:rPr>
          <w:rFonts w:cstheme="minorHAnsi"/>
          <w:lang w:val="en-US"/>
        </w:rPr>
        <w:t xml:space="preserve"> to the contractors   </w:t>
      </w:r>
    </w:p>
    <w:p w14:paraId="61E3B0E6" w14:textId="7A224179" w:rsidR="009A4B0A" w:rsidRPr="005539FC" w:rsidRDefault="00F9594E" w:rsidP="005539FC">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Expert </w:t>
      </w:r>
      <w:r w:rsidR="006911A7" w:rsidRPr="009B7449">
        <w:rPr>
          <w:rFonts w:cstheme="minorHAnsi"/>
          <w:lang w:val="en-US"/>
        </w:rPr>
        <w:t>advice</w:t>
      </w:r>
      <w:r w:rsidRPr="009B7449">
        <w:rPr>
          <w:rFonts w:cstheme="minorHAnsi"/>
          <w:lang w:val="en-US"/>
        </w:rPr>
        <w:t xml:space="preserve"> in </w:t>
      </w:r>
      <w:r w:rsidR="00AE2306" w:rsidRPr="00B745DD">
        <w:rPr>
          <w:rFonts w:cstheme="minorHAnsi"/>
          <w:lang w:val="en-US"/>
        </w:rPr>
        <w:t>specific IT</w:t>
      </w:r>
      <w:r w:rsidR="00AE2306" w:rsidRPr="00B745DD">
        <w:rPr>
          <w:rFonts w:cstheme="minorHAnsi"/>
          <w:spacing w:val="1"/>
          <w:lang w:val="en-US"/>
        </w:rPr>
        <w:t xml:space="preserve"> </w:t>
      </w:r>
      <w:r w:rsidR="00AE2306" w:rsidRPr="00B745DD">
        <w:rPr>
          <w:rFonts w:cstheme="minorHAnsi"/>
          <w:lang w:val="en-US"/>
        </w:rPr>
        <w:t>systems</w:t>
      </w:r>
      <w:r w:rsidR="00577EC5" w:rsidRPr="009B7449">
        <w:rPr>
          <w:rFonts w:cstheme="minorHAnsi"/>
          <w:lang w:val="en-US"/>
        </w:rPr>
        <w:t xml:space="preserve"> </w:t>
      </w:r>
      <w:r w:rsidRPr="009B7449">
        <w:rPr>
          <w:rFonts w:cstheme="minorHAnsi"/>
          <w:lang w:val="en-US"/>
        </w:rPr>
        <w:t xml:space="preserve">design and configuration </w:t>
      </w:r>
      <w:r w:rsidR="00577EC5" w:rsidRPr="009B7449">
        <w:rPr>
          <w:rFonts w:cstheme="minorHAnsi"/>
          <w:lang w:val="en-US"/>
        </w:rPr>
        <w:t xml:space="preserve">responsible for the </w:t>
      </w:r>
      <w:r w:rsidRPr="009B7449">
        <w:rPr>
          <w:rFonts w:cstheme="minorHAnsi"/>
          <w:lang w:val="en-US"/>
        </w:rPr>
        <w:t xml:space="preserve">integration of ICT services, </w:t>
      </w:r>
      <w:r w:rsidR="00F61DF5" w:rsidRPr="009B7449">
        <w:rPr>
          <w:rFonts w:cstheme="minorHAnsi"/>
          <w:lang w:val="en-US"/>
        </w:rPr>
        <w:t>applications,</w:t>
      </w:r>
      <w:r w:rsidRPr="009B7449">
        <w:rPr>
          <w:rFonts w:cstheme="minorHAnsi"/>
          <w:lang w:val="en-US"/>
        </w:rPr>
        <w:t xml:space="preserve"> and systems</w:t>
      </w:r>
    </w:p>
    <w:p w14:paraId="47277A5D" w14:textId="0B8A8FB9" w:rsidR="00AE2306" w:rsidRPr="009B7449" w:rsidRDefault="00F9594E">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Coordination with PMO for the </w:t>
      </w:r>
      <w:r w:rsidR="00AE2306" w:rsidRPr="009B7449">
        <w:rPr>
          <w:rFonts w:cstheme="minorHAnsi"/>
          <w:lang w:val="en-US"/>
        </w:rPr>
        <w:t xml:space="preserve">Program management </w:t>
      </w:r>
      <w:r w:rsidRPr="009B7449">
        <w:rPr>
          <w:rFonts w:cstheme="minorHAnsi"/>
          <w:lang w:val="en-US"/>
        </w:rPr>
        <w:t xml:space="preserve">for </w:t>
      </w:r>
      <w:r w:rsidR="00AE2306" w:rsidRPr="009B7449">
        <w:rPr>
          <w:rFonts w:cstheme="minorHAnsi"/>
          <w:lang w:val="en-US"/>
        </w:rPr>
        <w:t xml:space="preserve">the installation and commissioning </w:t>
      </w:r>
      <w:r w:rsidRPr="009B7449">
        <w:rPr>
          <w:rFonts w:cstheme="minorHAnsi"/>
          <w:lang w:val="en-US"/>
        </w:rPr>
        <w:t xml:space="preserve">the </w:t>
      </w:r>
      <w:r w:rsidR="00AE2306" w:rsidRPr="009B7449">
        <w:rPr>
          <w:rFonts w:cstheme="minorHAnsi"/>
          <w:lang w:val="en-US"/>
        </w:rPr>
        <w:t>IT systems</w:t>
      </w:r>
      <w:r w:rsidRPr="009B7449">
        <w:rPr>
          <w:rFonts w:cstheme="minorHAnsi"/>
          <w:lang w:val="en-US"/>
        </w:rPr>
        <w:t xml:space="preserve"> in scope (Phasing, interdependencies) </w:t>
      </w:r>
    </w:p>
    <w:p w14:paraId="508E2703" w14:textId="77777777"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Confirm and validate System Readiness and Operation </w:t>
      </w:r>
    </w:p>
    <w:p w14:paraId="787B8723" w14:textId="0A7B14C4"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Confirm and validate System integration and </w:t>
      </w:r>
      <w:r w:rsidR="003D4D7B" w:rsidRPr="009B7449">
        <w:rPr>
          <w:rFonts w:cstheme="minorHAnsi"/>
          <w:lang w:val="en-US"/>
        </w:rPr>
        <w:t>interoperability</w:t>
      </w:r>
      <w:r w:rsidRPr="009B7449">
        <w:rPr>
          <w:rFonts w:cstheme="minorHAnsi"/>
          <w:lang w:val="en-US"/>
        </w:rPr>
        <w:t xml:space="preserve"> with connected and interfaced systems </w:t>
      </w:r>
    </w:p>
    <w:p w14:paraId="35FC3CE1" w14:textId="29E52922"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Confirm and validate that the System operation fulfills and serves the Business and </w:t>
      </w:r>
      <w:r w:rsidRPr="000A32A9">
        <w:rPr>
          <w:rFonts w:cstheme="minorHAnsi"/>
          <w:lang w:val="en-US"/>
        </w:rPr>
        <w:t>f</w:t>
      </w:r>
      <w:r w:rsidR="00DD4446" w:rsidRPr="000A32A9">
        <w:rPr>
          <w:rFonts w:cstheme="minorHAnsi"/>
          <w:lang w:val="en-US"/>
        </w:rPr>
        <w:t>un</w:t>
      </w:r>
      <w:r w:rsidRPr="000A32A9">
        <w:rPr>
          <w:rFonts w:cstheme="minorHAnsi"/>
          <w:lang w:val="en-US"/>
        </w:rPr>
        <w:t>ction</w:t>
      </w:r>
      <w:r w:rsidR="00DD4446" w:rsidRPr="000A32A9">
        <w:rPr>
          <w:rFonts w:cstheme="minorHAnsi"/>
          <w:lang w:val="en-US"/>
        </w:rPr>
        <w:t>al</w:t>
      </w:r>
      <w:r w:rsidRPr="000A32A9">
        <w:rPr>
          <w:rFonts w:cstheme="minorHAnsi"/>
          <w:lang w:val="en-US"/>
        </w:rPr>
        <w:t xml:space="preserve"> </w:t>
      </w:r>
      <w:r w:rsidRPr="004B0C30">
        <w:rPr>
          <w:rFonts w:cstheme="minorHAnsi"/>
          <w:lang w:val="en-US"/>
        </w:rPr>
        <w:t>requirem</w:t>
      </w:r>
      <w:r w:rsidRPr="009B7449">
        <w:rPr>
          <w:rFonts w:cstheme="minorHAnsi"/>
          <w:lang w:val="en-US"/>
        </w:rPr>
        <w:t xml:space="preserve">ents as per System relevant contract scope </w:t>
      </w:r>
      <w:r w:rsidR="00F9594E" w:rsidRPr="009B7449">
        <w:rPr>
          <w:rFonts w:cstheme="minorHAnsi"/>
          <w:lang w:val="en-US"/>
        </w:rPr>
        <w:t>attested by service owners.</w:t>
      </w:r>
    </w:p>
    <w:p w14:paraId="28B8649F" w14:textId="045F714F"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Confirm and validate that the operational support of the system from vendor is </w:t>
      </w:r>
      <w:r w:rsidR="003D4D7B" w:rsidRPr="009B7449">
        <w:rPr>
          <w:rFonts w:cstheme="minorHAnsi"/>
          <w:lang w:val="en-US"/>
        </w:rPr>
        <w:t>sufficient</w:t>
      </w:r>
      <w:r w:rsidRPr="009B7449">
        <w:rPr>
          <w:rFonts w:cstheme="minorHAnsi"/>
          <w:lang w:val="en-US"/>
        </w:rPr>
        <w:t xml:space="preserve"> to safeguard the </w:t>
      </w:r>
      <w:r w:rsidR="003D4D7B" w:rsidRPr="009B7449">
        <w:rPr>
          <w:rFonts w:cstheme="minorHAnsi"/>
          <w:lang w:val="en-US"/>
        </w:rPr>
        <w:t>availability</w:t>
      </w:r>
      <w:r w:rsidRPr="009B7449">
        <w:rPr>
          <w:rFonts w:cstheme="minorHAnsi"/>
          <w:lang w:val="en-US"/>
        </w:rPr>
        <w:t xml:space="preserve"> and operations of the system during </w:t>
      </w:r>
      <w:r w:rsidR="003D4D7B" w:rsidRPr="009B7449">
        <w:rPr>
          <w:rFonts w:cstheme="minorHAnsi"/>
          <w:lang w:val="en-US"/>
        </w:rPr>
        <w:t>air</w:t>
      </w:r>
      <w:r w:rsidRPr="009B7449">
        <w:rPr>
          <w:rFonts w:cstheme="minorHAnsi"/>
          <w:lang w:val="en-US"/>
        </w:rPr>
        <w:t xml:space="preserve">port operations </w:t>
      </w:r>
    </w:p>
    <w:p w14:paraId="44F8FC48" w14:textId="77777777"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lastRenderedPageBreak/>
        <w:t xml:space="preserve">Confirm and validate that all contractual commitments and scope from the vendor have been well fulfilled and delivered including documentation, training, licensing, system testing, integration, etc. </w:t>
      </w:r>
    </w:p>
    <w:p w14:paraId="1EF32BCD" w14:textId="2F777D72"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Confirm and validate that all project management formalities and documentation – for the systems in scope - </w:t>
      </w:r>
      <w:r w:rsidR="00DD4446" w:rsidRPr="000A32A9">
        <w:rPr>
          <w:rFonts w:cstheme="minorHAnsi"/>
          <w:lang w:val="en-US"/>
        </w:rPr>
        <w:t>have</w:t>
      </w:r>
      <w:r w:rsidR="00DD4446" w:rsidRPr="009B7449">
        <w:rPr>
          <w:rFonts w:cstheme="minorHAnsi"/>
          <w:lang w:val="en-US"/>
        </w:rPr>
        <w:t xml:space="preserve"> </w:t>
      </w:r>
      <w:r w:rsidRPr="009B7449">
        <w:rPr>
          <w:rFonts w:cstheme="minorHAnsi"/>
          <w:lang w:val="en-US"/>
        </w:rPr>
        <w:t>been delivered to the airport as per the Airport’s project</w:t>
      </w:r>
      <w:r w:rsidR="008C642C">
        <w:rPr>
          <w:rFonts w:cstheme="minorHAnsi"/>
          <w:lang w:val="en-US"/>
        </w:rPr>
        <w:t xml:space="preserve"> </w:t>
      </w:r>
      <w:r w:rsidRPr="009B7449">
        <w:rPr>
          <w:rFonts w:cstheme="minorHAnsi"/>
          <w:lang w:val="en-US"/>
        </w:rPr>
        <w:t xml:space="preserve">management procedures and </w:t>
      </w:r>
      <w:r w:rsidR="003D4D7B" w:rsidRPr="009B7449">
        <w:rPr>
          <w:rFonts w:cstheme="minorHAnsi"/>
          <w:lang w:val="en-US"/>
        </w:rPr>
        <w:t>relevant</w:t>
      </w:r>
      <w:r w:rsidRPr="009B7449">
        <w:rPr>
          <w:rFonts w:cstheme="minorHAnsi"/>
          <w:lang w:val="en-US"/>
        </w:rPr>
        <w:t xml:space="preserve"> contract terms </w:t>
      </w:r>
    </w:p>
    <w:p w14:paraId="580E5536" w14:textId="161438C9" w:rsidR="00AE2306" w:rsidRDefault="00F9594E" w:rsidP="00F9594E">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Systems </w:t>
      </w:r>
      <w:r w:rsidR="008C642C" w:rsidRPr="00B745DD">
        <w:rPr>
          <w:rFonts w:cstheme="minorHAnsi"/>
          <w:lang w:val="en-US"/>
        </w:rPr>
        <w:t>Commissioning</w:t>
      </w:r>
      <w:r w:rsidR="009B7449" w:rsidRPr="009B7449">
        <w:rPr>
          <w:rFonts w:cstheme="minorHAnsi"/>
          <w:lang w:val="en-US"/>
        </w:rPr>
        <w:t xml:space="preserve"> </w:t>
      </w:r>
      <w:r w:rsidR="00AE2306" w:rsidRPr="00B745DD">
        <w:rPr>
          <w:rFonts w:cstheme="minorHAnsi"/>
          <w:lang w:val="en-US"/>
        </w:rPr>
        <w:t>Documentation &amp; tender contract management support</w:t>
      </w:r>
    </w:p>
    <w:p w14:paraId="3D31163C" w14:textId="353335F9" w:rsidR="005C1CA6" w:rsidRPr="00B745DD" w:rsidRDefault="005C1CA6" w:rsidP="00F9594E">
      <w:pPr>
        <w:pStyle w:val="ListParagraph"/>
        <w:widowControl w:val="0"/>
        <w:numPr>
          <w:ilvl w:val="0"/>
          <w:numId w:val="4"/>
        </w:numPr>
        <w:autoSpaceDE w:val="0"/>
        <w:autoSpaceDN w:val="0"/>
        <w:spacing w:before="0" w:after="0" w:line="240" w:lineRule="auto"/>
        <w:contextualSpacing w:val="0"/>
        <w:rPr>
          <w:rFonts w:cstheme="minorHAnsi"/>
          <w:lang w:val="en-US"/>
        </w:rPr>
      </w:pPr>
      <w:r>
        <w:rPr>
          <w:rFonts w:cstheme="minorHAnsi"/>
          <w:lang w:val="en-US"/>
        </w:rPr>
        <w:t xml:space="preserve">Issue a Certificate of Completion, attesting all Systems Interfaces and Integration </w:t>
      </w:r>
      <w:r w:rsidR="00E8285A">
        <w:rPr>
          <w:rFonts w:cstheme="minorHAnsi"/>
          <w:lang w:val="en-US"/>
        </w:rPr>
        <w:t xml:space="preserve">are </w:t>
      </w:r>
      <w:r>
        <w:rPr>
          <w:rFonts w:cstheme="minorHAnsi"/>
          <w:lang w:val="en-US"/>
        </w:rPr>
        <w:t>completed and fully functional</w:t>
      </w:r>
    </w:p>
    <w:p w14:paraId="38E7D84D" w14:textId="5D3ACB87" w:rsidR="00AE2306" w:rsidRPr="009B7449" w:rsidRDefault="00F9594E">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Ensure the delivery of the required system documentation and </w:t>
      </w:r>
      <w:r w:rsidR="00AE2306" w:rsidRPr="009B7449">
        <w:rPr>
          <w:rFonts w:cstheme="minorHAnsi"/>
          <w:lang w:val="en-US"/>
        </w:rPr>
        <w:t>training of IT technical</w:t>
      </w:r>
      <w:r w:rsidR="00AE2306" w:rsidRPr="009B7449">
        <w:rPr>
          <w:rFonts w:cstheme="minorHAnsi"/>
          <w:spacing w:val="-3"/>
          <w:lang w:val="en-US"/>
        </w:rPr>
        <w:t xml:space="preserve"> </w:t>
      </w:r>
      <w:r w:rsidR="00AE2306" w:rsidRPr="009B7449">
        <w:rPr>
          <w:rFonts w:cstheme="minorHAnsi"/>
          <w:lang w:val="en-US"/>
        </w:rPr>
        <w:t>staff with the system contractors</w:t>
      </w:r>
    </w:p>
    <w:p w14:paraId="3161DA17" w14:textId="0DE70A91" w:rsidR="00AE2306" w:rsidRPr="00B745DD"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B745DD">
        <w:rPr>
          <w:rFonts w:cstheme="minorHAnsi"/>
          <w:lang w:val="en-US"/>
        </w:rPr>
        <w:t>Support during ORAT</w:t>
      </w:r>
      <w:r w:rsidRPr="00B745DD">
        <w:rPr>
          <w:rFonts w:cstheme="minorHAnsi"/>
          <w:spacing w:val="-3"/>
          <w:lang w:val="en-US"/>
        </w:rPr>
        <w:t xml:space="preserve"> </w:t>
      </w:r>
      <w:r w:rsidRPr="00B745DD">
        <w:rPr>
          <w:rFonts w:cstheme="minorHAnsi"/>
          <w:lang w:val="en-US"/>
        </w:rPr>
        <w:t>trials</w:t>
      </w:r>
    </w:p>
    <w:p w14:paraId="738D1638" w14:textId="02CF1376" w:rsidR="00F9594E" w:rsidRPr="00B745DD" w:rsidRDefault="00F9594E">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 xml:space="preserve">Ensure proper licensing of all modules of all delivered application in the contract scope </w:t>
      </w:r>
    </w:p>
    <w:p w14:paraId="11F86F36" w14:textId="24410242" w:rsidR="00AE2306" w:rsidRPr="009B7449" w:rsidRDefault="00AE2306">
      <w:pPr>
        <w:pStyle w:val="ListParagraph"/>
        <w:widowControl w:val="0"/>
        <w:numPr>
          <w:ilvl w:val="0"/>
          <w:numId w:val="4"/>
        </w:numPr>
        <w:autoSpaceDE w:val="0"/>
        <w:autoSpaceDN w:val="0"/>
        <w:spacing w:before="0" w:after="0" w:line="240" w:lineRule="auto"/>
        <w:contextualSpacing w:val="0"/>
        <w:rPr>
          <w:rFonts w:cstheme="minorHAnsi"/>
          <w:lang w:val="en-US"/>
        </w:rPr>
      </w:pPr>
      <w:r w:rsidRPr="009B7449">
        <w:rPr>
          <w:rFonts w:cstheme="minorHAnsi"/>
          <w:lang w:val="en-US"/>
        </w:rPr>
        <w:t>Operations and maintenance</w:t>
      </w:r>
      <w:r w:rsidRPr="009B7449">
        <w:rPr>
          <w:rFonts w:cstheme="minorHAnsi"/>
          <w:spacing w:val="-7"/>
          <w:lang w:val="en-US"/>
        </w:rPr>
        <w:t xml:space="preserve"> </w:t>
      </w:r>
      <w:r w:rsidRPr="009B7449">
        <w:rPr>
          <w:rFonts w:cstheme="minorHAnsi"/>
          <w:lang w:val="en-US"/>
        </w:rPr>
        <w:t>support services (Optional)</w:t>
      </w:r>
    </w:p>
    <w:p w14:paraId="46D0ACCF" w14:textId="77777777" w:rsidR="00CE15EF" w:rsidRPr="009B7449" w:rsidRDefault="00CE15EF" w:rsidP="00CE15EF">
      <w:pPr>
        <w:rPr>
          <w:rFonts w:cstheme="minorHAnsi"/>
          <w:lang w:val="en-US"/>
        </w:rPr>
      </w:pPr>
    </w:p>
    <w:p w14:paraId="4E825E1C" w14:textId="727AB102" w:rsidR="00CE15EF" w:rsidRPr="009B7449" w:rsidRDefault="00CE15EF" w:rsidP="000A1589">
      <w:pPr>
        <w:jc w:val="both"/>
        <w:rPr>
          <w:rFonts w:cstheme="minorHAnsi"/>
          <w:lang w:val="en-US"/>
        </w:rPr>
      </w:pPr>
      <w:r w:rsidRPr="009B7449">
        <w:rPr>
          <w:rFonts w:cstheme="minorHAnsi"/>
          <w:lang w:val="en-US"/>
        </w:rPr>
        <w:t xml:space="preserve">The Contractor shall </w:t>
      </w:r>
      <w:r w:rsidR="00B6235B" w:rsidRPr="009B7449">
        <w:rPr>
          <w:rFonts w:cstheme="minorHAnsi"/>
          <w:lang w:val="en-US"/>
        </w:rPr>
        <w:t xml:space="preserve">review individual detailed designs and </w:t>
      </w:r>
      <w:r w:rsidRPr="009B7449">
        <w:rPr>
          <w:rFonts w:cstheme="minorHAnsi"/>
          <w:lang w:val="en-US"/>
        </w:rPr>
        <w:t xml:space="preserve">prepare a </w:t>
      </w:r>
      <w:r w:rsidR="00B6235B" w:rsidRPr="009B7449">
        <w:rPr>
          <w:rFonts w:cstheme="minorHAnsi"/>
          <w:lang w:val="en-US"/>
        </w:rPr>
        <w:t xml:space="preserve">consolidated </w:t>
      </w:r>
      <w:r w:rsidRPr="009B7449">
        <w:rPr>
          <w:rFonts w:cstheme="minorHAnsi"/>
          <w:lang w:val="en-US"/>
        </w:rPr>
        <w:t>design demonstrating a complete understanding of the system(s) and incorporating the requirements, principles and concepts of operation as required by the Specification and in line with the Enterprise Architecture principles and cyber security processes.</w:t>
      </w:r>
    </w:p>
    <w:p w14:paraId="7A613B00" w14:textId="77777777" w:rsidR="00CE15EF" w:rsidRPr="009B7449" w:rsidRDefault="00CE15EF" w:rsidP="00CE15EF">
      <w:pPr>
        <w:rPr>
          <w:rFonts w:cstheme="minorHAnsi"/>
          <w:lang w:val="en-US"/>
        </w:rPr>
      </w:pPr>
    </w:p>
    <w:p w14:paraId="7F215F3D" w14:textId="77777777" w:rsidR="00CE15EF" w:rsidRPr="009B7449" w:rsidRDefault="00CE15EF" w:rsidP="000A1589">
      <w:pPr>
        <w:jc w:val="both"/>
        <w:rPr>
          <w:rFonts w:cstheme="minorHAnsi"/>
          <w:lang w:val="en-US"/>
        </w:rPr>
      </w:pPr>
      <w:r w:rsidRPr="009B7449">
        <w:rPr>
          <w:rFonts w:cstheme="minorHAnsi"/>
          <w:lang w:val="en-US"/>
        </w:rPr>
        <w:t>The Detailed Design will include a full Technical Specification to support:</w:t>
      </w:r>
    </w:p>
    <w:p w14:paraId="1169E5CF" w14:textId="77777777" w:rsidR="00CE15EF" w:rsidRPr="009B7449" w:rsidRDefault="00CE15EF">
      <w:pPr>
        <w:pStyle w:val="ListParagraph"/>
        <w:widowControl w:val="0"/>
        <w:numPr>
          <w:ilvl w:val="0"/>
          <w:numId w:val="5"/>
        </w:numPr>
        <w:autoSpaceDE w:val="0"/>
        <w:autoSpaceDN w:val="0"/>
        <w:spacing w:before="0" w:after="0" w:line="240" w:lineRule="auto"/>
        <w:contextualSpacing w:val="0"/>
        <w:jc w:val="both"/>
        <w:rPr>
          <w:rFonts w:cstheme="minorHAnsi"/>
          <w:lang w:val="en-US"/>
        </w:rPr>
      </w:pPr>
      <w:r w:rsidRPr="009B7449">
        <w:rPr>
          <w:rFonts w:cstheme="minorHAnsi"/>
          <w:lang w:val="en-US"/>
        </w:rPr>
        <w:t>The functional, non-functional and performance</w:t>
      </w:r>
      <w:r w:rsidRPr="009B7449">
        <w:rPr>
          <w:rFonts w:cstheme="minorHAnsi"/>
          <w:spacing w:val="-4"/>
          <w:lang w:val="en-US"/>
        </w:rPr>
        <w:t xml:space="preserve"> </w:t>
      </w:r>
      <w:r w:rsidRPr="009B7449">
        <w:rPr>
          <w:rFonts w:cstheme="minorHAnsi"/>
          <w:lang w:val="en-US"/>
        </w:rPr>
        <w:t>requirements</w:t>
      </w:r>
    </w:p>
    <w:p w14:paraId="26A20015" w14:textId="77777777" w:rsidR="00CE15EF" w:rsidRPr="009B7449" w:rsidRDefault="00CE15EF">
      <w:pPr>
        <w:pStyle w:val="ListParagraph"/>
        <w:widowControl w:val="0"/>
        <w:numPr>
          <w:ilvl w:val="0"/>
          <w:numId w:val="5"/>
        </w:numPr>
        <w:autoSpaceDE w:val="0"/>
        <w:autoSpaceDN w:val="0"/>
        <w:spacing w:before="0" w:after="0" w:line="240" w:lineRule="auto"/>
        <w:contextualSpacing w:val="0"/>
        <w:jc w:val="both"/>
        <w:rPr>
          <w:rFonts w:cstheme="minorHAnsi"/>
          <w:lang w:val="en-US"/>
        </w:rPr>
      </w:pPr>
      <w:r w:rsidRPr="009B7449">
        <w:rPr>
          <w:rFonts w:cstheme="minorHAnsi"/>
          <w:lang w:val="en-US"/>
        </w:rPr>
        <w:t>The equipment and software</w:t>
      </w:r>
      <w:r w:rsidRPr="009B7449">
        <w:rPr>
          <w:rFonts w:cstheme="minorHAnsi"/>
          <w:spacing w:val="-1"/>
          <w:lang w:val="en-US"/>
        </w:rPr>
        <w:t xml:space="preserve"> </w:t>
      </w:r>
      <w:r w:rsidRPr="009B7449">
        <w:rPr>
          <w:rFonts w:cstheme="minorHAnsi"/>
          <w:lang w:val="en-US"/>
        </w:rPr>
        <w:t>procurement including contract management</w:t>
      </w:r>
    </w:p>
    <w:p w14:paraId="2FE9DCDA" w14:textId="77777777" w:rsidR="00CE15EF" w:rsidRPr="009B7449" w:rsidRDefault="00CE15EF">
      <w:pPr>
        <w:pStyle w:val="ListParagraph"/>
        <w:widowControl w:val="0"/>
        <w:numPr>
          <w:ilvl w:val="0"/>
          <w:numId w:val="5"/>
        </w:numPr>
        <w:autoSpaceDE w:val="0"/>
        <w:autoSpaceDN w:val="0"/>
        <w:spacing w:before="0" w:after="0" w:line="240" w:lineRule="auto"/>
        <w:contextualSpacing w:val="0"/>
        <w:jc w:val="both"/>
        <w:rPr>
          <w:rFonts w:cstheme="minorHAnsi"/>
          <w:lang w:val="en-US"/>
        </w:rPr>
      </w:pPr>
      <w:r w:rsidRPr="009B7449">
        <w:rPr>
          <w:rFonts w:cstheme="minorHAnsi"/>
          <w:lang w:val="en-US"/>
        </w:rPr>
        <w:t>The installation, integration, testing, technical training, commissioning requirements, documentation and close-out</w:t>
      </w:r>
      <w:r w:rsidRPr="009B7449">
        <w:rPr>
          <w:rFonts w:cstheme="minorHAnsi"/>
          <w:spacing w:val="-3"/>
          <w:lang w:val="en-US"/>
        </w:rPr>
        <w:t xml:space="preserve"> </w:t>
      </w:r>
      <w:r w:rsidRPr="009B7449">
        <w:rPr>
          <w:rFonts w:cstheme="minorHAnsi"/>
          <w:lang w:val="en-US"/>
        </w:rPr>
        <w:t>services.</w:t>
      </w:r>
    </w:p>
    <w:p w14:paraId="259EA09C" w14:textId="67E58B64" w:rsidR="00CE15EF" w:rsidRPr="009B7449" w:rsidRDefault="00CE15EF" w:rsidP="000A1589">
      <w:pPr>
        <w:jc w:val="both"/>
        <w:rPr>
          <w:rFonts w:cstheme="minorHAnsi"/>
          <w:lang w:val="en-US"/>
        </w:rPr>
      </w:pPr>
      <w:r w:rsidRPr="009B7449">
        <w:rPr>
          <w:rFonts w:cstheme="minorHAnsi"/>
          <w:lang w:val="en-US"/>
        </w:rPr>
        <w:t>It shall also include work method statements and a description of the co-ordination practices to be employed during construction and during system testing. The basic strategy for the IT architecture and IT solutions is to utilize modern information technology as one of the important measures to support and realize the business visions of the project, namely to:</w:t>
      </w:r>
    </w:p>
    <w:p w14:paraId="58E27B30" w14:textId="77777777" w:rsidR="00CE15EF" w:rsidRPr="009B7449" w:rsidRDefault="00CE15EF">
      <w:pPr>
        <w:pStyle w:val="ListParagraph"/>
        <w:widowControl w:val="0"/>
        <w:numPr>
          <w:ilvl w:val="0"/>
          <w:numId w:val="6"/>
        </w:numPr>
        <w:autoSpaceDE w:val="0"/>
        <w:autoSpaceDN w:val="0"/>
        <w:spacing w:before="0" w:after="0" w:line="240" w:lineRule="auto"/>
        <w:contextualSpacing w:val="0"/>
        <w:jc w:val="both"/>
        <w:rPr>
          <w:rFonts w:cstheme="minorHAnsi"/>
          <w:lang w:val="en-US"/>
        </w:rPr>
      </w:pPr>
      <w:r w:rsidRPr="009B7449">
        <w:rPr>
          <w:rFonts w:cstheme="minorHAnsi"/>
          <w:lang w:val="en-US"/>
        </w:rPr>
        <w:t>Introduce a high service level for the</w:t>
      </w:r>
      <w:r w:rsidRPr="009B7449">
        <w:rPr>
          <w:rFonts w:cstheme="minorHAnsi"/>
          <w:spacing w:val="1"/>
          <w:lang w:val="en-US"/>
        </w:rPr>
        <w:t xml:space="preserve"> </w:t>
      </w:r>
      <w:r w:rsidRPr="009B7449">
        <w:rPr>
          <w:rFonts w:cstheme="minorHAnsi"/>
          <w:lang w:val="en-US"/>
        </w:rPr>
        <w:t>passengers</w:t>
      </w:r>
    </w:p>
    <w:p w14:paraId="039CD854" w14:textId="77777777" w:rsidR="00CE15EF" w:rsidRPr="009B7449" w:rsidRDefault="00CE15EF">
      <w:pPr>
        <w:pStyle w:val="ListParagraph"/>
        <w:widowControl w:val="0"/>
        <w:numPr>
          <w:ilvl w:val="0"/>
          <w:numId w:val="6"/>
        </w:numPr>
        <w:autoSpaceDE w:val="0"/>
        <w:autoSpaceDN w:val="0"/>
        <w:spacing w:before="0" w:after="0" w:line="240" w:lineRule="auto"/>
        <w:contextualSpacing w:val="0"/>
        <w:jc w:val="both"/>
        <w:rPr>
          <w:rFonts w:cstheme="minorHAnsi"/>
          <w:lang w:val="en-US"/>
        </w:rPr>
      </w:pPr>
      <w:r w:rsidRPr="009B7449">
        <w:rPr>
          <w:rFonts w:cstheme="minorHAnsi"/>
          <w:lang w:val="en-US"/>
        </w:rPr>
        <w:t>Introduce high standards for safety and</w:t>
      </w:r>
      <w:r w:rsidRPr="009B7449">
        <w:rPr>
          <w:rFonts w:cstheme="minorHAnsi"/>
          <w:spacing w:val="-7"/>
          <w:lang w:val="en-US"/>
        </w:rPr>
        <w:t xml:space="preserve"> </w:t>
      </w:r>
      <w:r w:rsidRPr="009B7449">
        <w:rPr>
          <w:rFonts w:cstheme="minorHAnsi"/>
          <w:lang w:val="en-US"/>
        </w:rPr>
        <w:t>security</w:t>
      </w:r>
    </w:p>
    <w:p w14:paraId="3323B39B" w14:textId="55D5E240" w:rsidR="00CE15EF" w:rsidRPr="009B7449" w:rsidRDefault="00CE15EF">
      <w:pPr>
        <w:pStyle w:val="ListParagraph"/>
        <w:widowControl w:val="0"/>
        <w:numPr>
          <w:ilvl w:val="0"/>
          <w:numId w:val="6"/>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Ensure an efficient and </w:t>
      </w:r>
      <w:r w:rsidR="008C5144" w:rsidRPr="009B7449">
        <w:rPr>
          <w:rFonts w:cstheme="minorHAnsi"/>
          <w:lang w:val="en-US"/>
        </w:rPr>
        <w:t>cost-effective</w:t>
      </w:r>
      <w:r w:rsidRPr="009B7449">
        <w:rPr>
          <w:rFonts w:cstheme="minorHAnsi"/>
          <w:spacing w:val="-5"/>
          <w:lang w:val="en-US"/>
        </w:rPr>
        <w:t xml:space="preserve"> </w:t>
      </w:r>
      <w:r w:rsidRPr="009B7449">
        <w:rPr>
          <w:rFonts w:cstheme="minorHAnsi"/>
          <w:lang w:val="en-US"/>
        </w:rPr>
        <w:t>operation</w:t>
      </w:r>
    </w:p>
    <w:p w14:paraId="7BAE17C6" w14:textId="77777777" w:rsidR="00CE15EF" w:rsidRPr="00B745DD" w:rsidRDefault="00CE15EF">
      <w:pPr>
        <w:pStyle w:val="ListParagraph"/>
        <w:widowControl w:val="0"/>
        <w:numPr>
          <w:ilvl w:val="0"/>
          <w:numId w:val="6"/>
        </w:numPr>
        <w:autoSpaceDE w:val="0"/>
        <w:autoSpaceDN w:val="0"/>
        <w:spacing w:before="0" w:after="0" w:line="240" w:lineRule="auto"/>
        <w:contextualSpacing w:val="0"/>
        <w:jc w:val="both"/>
        <w:rPr>
          <w:rFonts w:cstheme="minorHAnsi"/>
          <w:lang w:val="en-US"/>
        </w:rPr>
      </w:pPr>
      <w:r w:rsidRPr="00B745DD">
        <w:rPr>
          <w:rFonts w:cstheme="minorHAnsi"/>
          <w:lang w:val="en-US"/>
        </w:rPr>
        <w:t>Ensure a flexible future</w:t>
      </w:r>
      <w:r w:rsidRPr="00B745DD">
        <w:rPr>
          <w:rFonts w:cstheme="minorHAnsi"/>
          <w:spacing w:val="3"/>
          <w:lang w:val="en-US"/>
        </w:rPr>
        <w:t xml:space="preserve"> </w:t>
      </w:r>
      <w:r w:rsidRPr="00B745DD">
        <w:rPr>
          <w:rFonts w:cstheme="minorHAnsi"/>
          <w:lang w:val="en-US"/>
        </w:rPr>
        <w:t>development</w:t>
      </w:r>
    </w:p>
    <w:p w14:paraId="59B43A16" w14:textId="77777777" w:rsidR="00CE15EF" w:rsidRPr="009B7449" w:rsidRDefault="00CE15EF" w:rsidP="000A1589">
      <w:pPr>
        <w:jc w:val="both"/>
        <w:rPr>
          <w:rFonts w:cstheme="minorHAnsi"/>
          <w:lang w:val="en-US"/>
        </w:rPr>
      </w:pPr>
      <w:r w:rsidRPr="009B7449">
        <w:rPr>
          <w:rFonts w:cstheme="minorHAnsi"/>
          <w:lang w:val="en-US"/>
        </w:rPr>
        <w:t>The detailed design shall utilize the latest proven technology which itself shall exhibit the following fundamental attributes:</w:t>
      </w:r>
    </w:p>
    <w:p w14:paraId="6A080F91" w14:textId="0CF2F069" w:rsidR="00B6235B" w:rsidRPr="00B745DD" w:rsidRDefault="00B6235B">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Security by Design </w:t>
      </w:r>
    </w:p>
    <w:p w14:paraId="1CA18C9A" w14:textId="3386CFCE" w:rsidR="00CE15EF" w:rsidRPr="00B745DD" w:rsidRDefault="00B6235B">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Availability </w:t>
      </w:r>
    </w:p>
    <w:p w14:paraId="7C9B9F85" w14:textId="77777777" w:rsidR="00CE15EF" w:rsidRPr="00B745DD" w:rsidRDefault="00CE15EF">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B745DD">
        <w:rPr>
          <w:rFonts w:cstheme="minorHAnsi"/>
          <w:lang w:val="en-US"/>
        </w:rPr>
        <w:t>Robust</w:t>
      </w:r>
      <w:r w:rsidRPr="00B745DD">
        <w:rPr>
          <w:rFonts w:cstheme="minorHAnsi"/>
          <w:spacing w:val="-1"/>
          <w:lang w:val="en-US"/>
        </w:rPr>
        <w:t xml:space="preserve"> </w:t>
      </w:r>
      <w:r w:rsidRPr="00B745DD">
        <w:rPr>
          <w:rFonts w:cstheme="minorHAnsi"/>
          <w:lang w:val="en-US"/>
        </w:rPr>
        <w:t>Design</w:t>
      </w:r>
    </w:p>
    <w:p w14:paraId="7943BEA1" w14:textId="29B8EB40" w:rsidR="00CE15EF" w:rsidRPr="009B7449" w:rsidRDefault="00B6235B">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Business continuity and disaster recovery for critical systems </w:t>
      </w:r>
      <w:r w:rsidR="00CE15EF" w:rsidRPr="009B7449">
        <w:rPr>
          <w:rFonts w:cstheme="minorHAnsi"/>
          <w:lang w:val="en-US"/>
        </w:rPr>
        <w:t xml:space="preserve"> </w:t>
      </w:r>
    </w:p>
    <w:p w14:paraId="736D41FB" w14:textId="064075C2" w:rsidR="00CE15EF" w:rsidRPr="00B745DD" w:rsidRDefault="00CE15EF">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B745DD">
        <w:rPr>
          <w:rFonts w:cstheme="minorHAnsi"/>
          <w:lang w:val="en-US"/>
        </w:rPr>
        <w:t xml:space="preserve">Scalability </w:t>
      </w:r>
    </w:p>
    <w:p w14:paraId="44F7034D" w14:textId="7B9783E3" w:rsidR="00CE15EF" w:rsidRPr="009B7449" w:rsidRDefault="00CE15EF">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Easy to Configure </w:t>
      </w:r>
    </w:p>
    <w:p w14:paraId="53467471" w14:textId="64164DC8" w:rsidR="00CE15EF" w:rsidRPr="00B745DD" w:rsidRDefault="00CE15EF">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B745DD">
        <w:rPr>
          <w:rFonts w:cstheme="minorHAnsi"/>
          <w:lang w:val="en-US"/>
        </w:rPr>
        <w:t>Easy to</w:t>
      </w:r>
      <w:r w:rsidRPr="00B745DD">
        <w:rPr>
          <w:rFonts w:cstheme="minorHAnsi"/>
          <w:spacing w:val="-5"/>
          <w:lang w:val="en-US"/>
        </w:rPr>
        <w:t xml:space="preserve"> </w:t>
      </w:r>
      <w:r w:rsidRPr="00B745DD">
        <w:rPr>
          <w:rFonts w:cstheme="minorHAnsi"/>
          <w:lang w:val="en-US"/>
        </w:rPr>
        <w:t>Operate</w:t>
      </w:r>
      <w:r w:rsidR="00B02C94" w:rsidRPr="009B7449">
        <w:rPr>
          <w:rFonts w:cstheme="minorHAnsi"/>
          <w:lang w:val="en-US"/>
        </w:rPr>
        <w:t xml:space="preserve">, administer and support </w:t>
      </w:r>
    </w:p>
    <w:p w14:paraId="50EDFA3A" w14:textId="77777777" w:rsidR="00CE15EF" w:rsidRPr="00B745DD" w:rsidRDefault="00CE15EF">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B745DD">
        <w:rPr>
          <w:rFonts w:cstheme="minorHAnsi"/>
          <w:lang w:val="en-US"/>
        </w:rPr>
        <w:t>Easy to</w:t>
      </w:r>
      <w:r w:rsidRPr="00B745DD">
        <w:rPr>
          <w:rFonts w:cstheme="minorHAnsi"/>
          <w:spacing w:val="-5"/>
          <w:lang w:val="en-US"/>
        </w:rPr>
        <w:t xml:space="preserve"> </w:t>
      </w:r>
      <w:r w:rsidRPr="00B745DD">
        <w:rPr>
          <w:rFonts w:cstheme="minorHAnsi"/>
          <w:lang w:val="en-US"/>
        </w:rPr>
        <w:t>Maintain</w:t>
      </w:r>
    </w:p>
    <w:p w14:paraId="54A5617B" w14:textId="77777777" w:rsidR="00CE15EF" w:rsidRPr="00B745DD" w:rsidRDefault="00CE15EF">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B745DD">
        <w:rPr>
          <w:rFonts w:cstheme="minorHAnsi"/>
          <w:lang w:val="en-US"/>
        </w:rPr>
        <w:t>Provide High Level of</w:t>
      </w:r>
      <w:r w:rsidRPr="00B745DD">
        <w:rPr>
          <w:rFonts w:cstheme="minorHAnsi"/>
          <w:spacing w:val="-1"/>
          <w:lang w:val="en-US"/>
        </w:rPr>
        <w:t xml:space="preserve"> </w:t>
      </w:r>
      <w:r w:rsidRPr="00B745DD">
        <w:rPr>
          <w:rFonts w:cstheme="minorHAnsi"/>
          <w:lang w:val="en-US"/>
        </w:rPr>
        <w:t>Redundancy</w:t>
      </w:r>
    </w:p>
    <w:p w14:paraId="6799806D" w14:textId="77777777" w:rsidR="00CE15EF" w:rsidRPr="00B745DD" w:rsidRDefault="00CE15EF">
      <w:pPr>
        <w:pStyle w:val="ListParagraph"/>
        <w:widowControl w:val="0"/>
        <w:numPr>
          <w:ilvl w:val="0"/>
          <w:numId w:val="7"/>
        </w:numPr>
        <w:autoSpaceDE w:val="0"/>
        <w:autoSpaceDN w:val="0"/>
        <w:spacing w:before="0" w:after="0" w:line="240" w:lineRule="auto"/>
        <w:contextualSpacing w:val="0"/>
        <w:jc w:val="both"/>
        <w:rPr>
          <w:rFonts w:cstheme="minorHAnsi"/>
          <w:lang w:val="en-US"/>
        </w:rPr>
      </w:pPr>
      <w:r w:rsidRPr="00B745DD">
        <w:rPr>
          <w:rFonts w:cstheme="minorHAnsi"/>
          <w:lang w:val="en-US"/>
        </w:rPr>
        <w:lastRenderedPageBreak/>
        <w:t>Security</w:t>
      </w:r>
      <w:r w:rsidRPr="00B745DD">
        <w:rPr>
          <w:rFonts w:cstheme="minorHAnsi"/>
          <w:spacing w:val="-4"/>
          <w:lang w:val="en-US"/>
        </w:rPr>
        <w:t xml:space="preserve"> </w:t>
      </w:r>
      <w:r w:rsidRPr="00B745DD">
        <w:rPr>
          <w:rFonts w:cstheme="minorHAnsi"/>
          <w:lang w:val="en-US"/>
        </w:rPr>
        <w:t>Features</w:t>
      </w:r>
    </w:p>
    <w:p w14:paraId="08760119" w14:textId="77777777" w:rsidR="00B6235B" w:rsidRPr="009B7449" w:rsidRDefault="00B6235B" w:rsidP="000A1589">
      <w:pPr>
        <w:jc w:val="both"/>
        <w:rPr>
          <w:rFonts w:cstheme="minorHAnsi"/>
          <w:lang w:val="en-US"/>
        </w:rPr>
      </w:pPr>
    </w:p>
    <w:p w14:paraId="632675B9" w14:textId="3D430D70" w:rsidR="00B6235B" w:rsidRPr="009B7449" w:rsidRDefault="00B6235B" w:rsidP="00B745DD">
      <w:pPr>
        <w:pStyle w:val="Heading2"/>
        <w:rPr>
          <w:rFonts w:cstheme="minorHAnsi"/>
          <w:lang w:val="en-US"/>
        </w:rPr>
      </w:pPr>
      <w:bookmarkStart w:id="20" w:name="_Toc113018662"/>
      <w:r w:rsidRPr="009B7449">
        <w:rPr>
          <w:rFonts w:cstheme="minorHAnsi"/>
          <w:lang w:val="en-US"/>
        </w:rPr>
        <w:t>ICT Services, Systems and Networks in Scope</w:t>
      </w:r>
      <w:bookmarkEnd w:id="20"/>
    </w:p>
    <w:p w14:paraId="0A727C88" w14:textId="77777777" w:rsidR="00B6235B" w:rsidRPr="009B7449" w:rsidRDefault="00B6235B" w:rsidP="000A1589">
      <w:pPr>
        <w:jc w:val="both"/>
        <w:rPr>
          <w:rFonts w:cstheme="minorHAnsi"/>
          <w:lang w:val="en-US"/>
        </w:rPr>
      </w:pPr>
    </w:p>
    <w:p w14:paraId="41409C8D" w14:textId="2E69DDE6" w:rsidR="00604DD8" w:rsidRPr="009B7449" w:rsidRDefault="00604DD8" w:rsidP="000A1589">
      <w:pPr>
        <w:jc w:val="both"/>
        <w:rPr>
          <w:rFonts w:cstheme="minorHAnsi"/>
          <w:lang w:val="en-US"/>
        </w:rPr>
      </w:pPr>
      <w:r w:rsidRPr="009B7449">
        <w:rPr>
          <w:rFonts w:cstheme="minorHAnsi"/>
          <w:lang w:val="en-US"/>
        </w:rPr>
        <w:t xml:space="preserve">The Integrator shall be required to manage the complete integration for all systems and </w:t>
      </w:r>
      <w:r w:rsidR="00B6235B" w:rsidRPr="009B7449">
        <w:rPr>
          <w:rFonts w:cstheme="minorHAnsi"/>
          <w:lang w:val="en-US"/>
        </w:rPr>
        <w:t>n</w:t>
      </w:r>
      <w:r w:rsidRPr="009B7449">
        <w:rPr>
          <w:rFonts w:cstheme="minorHAnsi"/>
          <w:lang w:val="en-US"/>
        </w:rPr>
        <w:t xml:space="preserve">etworks </w:t>
      </w:r>
      <w:r w:rsidR="00B02C94" w:rsidRPr="009B7449">
        <w:rPr>
          <w:rFonts w:cstheme="minorHAnsi"/>
          <w:lang w:val="en-US"/>
        </w:rPr>
        <w:t>of the different SOF</w:t>
      </w:r>
      <w:r w:rsidRPr="009B7449">
        <w:rPr>
          <w:rFonts w:cstheme="minorHAnsi"/>
          <w:lang w:val="en-US"/>
        </w:rPr>
        <w:t xml:space="preserve"> Airport IT Systems and Networks </w:t>
      </w:r>
      <w:r w:rsidR="00B02C94" w:rsidRPr="009B7449">
        <w:rPr>
          <w:rFonts w:cstheme="minorHAnsi"/>
          <w:lang w:val="en-US"/>
        </w:rPr>
        <w:t xml:space="preserve">that are </w:t>
      </w:r>
      <w:r w:rsidRPr="009B7449">
        <w:rPr>
          <w:rFonts w:cstheme="minorHAnsi"/>
          <w:lang w:val="en-US"/>
        </w:rPr>
        <w:t>tender</w:t>
      </w:r>
      <w:r w:rsidR="00B02C94" w:rsidRPr="009B7449">
        <w:rPr>
          <w:rFonts w:cstheme="minorHAnsi"/>
          <w:lang w:val="en-US"/>
        </w:rPr>
        <w:t>ed by the</w:t>
      </w:r>
      <w:r w:rsidR="000A32A9">
        <w:rPr>
          <w:rFonts w:cstheme="minorHAnsi"/>
          <w:lang w:val="en-US"/>
        </w:rPr>
        <w:t xml:space="preserve"> </w:t>
      </w:r>
      <w:r w:rsidR="00B02C94" w:rsidRPr="009B7449">
        <w:rPr>
          <w:rFonts w:cstheme="minorHAnsi"/>
          <w:lang w:val="en-US"/>
        </w:rPr>
        <w:t xml:space="preserve">SOF airport </w:t>
      </w:r>
      <w:r w:rsidRPr="009B7449">
        <w:rPr>
          <w:rFonts w:cstheme="minorHAnsi"/>
          <w:lang w:val="en-US"/>
        </w:rPr>
        <w:t xml:space="preserve">as well as planning, co-ordination and integration of all systems in other main contracts. The smooth migration and operational readiness </w:t>
      </w:r>
      <w:r w:rsidR="00B02C94" w:rsidRPr="009B7449">
        <w:rPr>
          <w:rFonts w:cstheme="minorHAnsi"/>
          <w:lang w:val="en-US"/>
        </w:rPr>
        <w:t xml:space="preserve">of </w:t>
      </w:r>
      <w:r w:rsidRPr="009B7449">
        <w:rPr>
          <w:rFonts w:cstheme="minorHAnsi"/>
          <w:lang w:val="en-US"/>
        </w:rPr>
        <w:t xml:space="preserve">existing systems and applications to the new </w:t>
      </w:r>
      <w:r w:rsidR="00B02C94" w:rsidRPr="009B7449">
        <w:rPr>
          <w:rFonts w:cstheme="minorHAnsi"/>
          <w:lang w:val="en-US"/>
        </w:rPr>
        <w:t xml:space="preserve">ICT landscape </w:t>
      </w:r>
      <w:r w:rsidRPr="009B7449">
        <w:rPr>
          <w:rFonts w:cstheme="minorHAnsi"/>
          <w:lang w:val="en-US"/>
        </w:rPr>
        <w:t>is also part of the MSI responsibilities.</w:t>
      </w:r>
    </w:p>
    <w:p w14:paraId="54F47DF5" w14:textId="453CA6CC" w:rsidR="00604DD8" w:rsidRPr="009B7449" w:rsidRDefault="00604DD8" w:rsidP="000A1589">
      <w:pPr>
        <w:jc w:val="both"/>
        <w:rPr>
          <w:rFonts w:cstheme="minorHAnsi"/>
          <w:lang w:val="en-US"/>
        </w:rPr>
      </w:pPr>
      <w:r w:rsidRPr="009B7449">
        <w:rPr>
          <w:rFonts w:cstheme="minorHAnsi"/>
          <w:lang w:val="en-US"/>
        </w:rPr>
        <w:t>The IT Systems and Networks that shall be integrated by the MSI are listed below by an "X" respectively</w:t>
      </w:r>
      <w:r w:rsidR="00B02C94" w:rsidRPr="009B7449">
        <w:rPr>
          <w:rFonts w:cstheme="minorHAnsi"/>
          <w:lang w:val="en-US"/>
        </w:rPr>
        <w:t>:</w:t>
      </w:r>
    </w:p>
    <w:p w14:paraId="1DA75C7B" w14:textId="706F8AD3" w:rsidR="00D45FC2" w:rsidRPr="009B7449" w:rsidRDefault="00D45FC2" w:rsidP="00D45FC2">
      <w:pPr>
        <w:jc w:val="both"/>
        <w:rPr>
          <w:rFonts w:cstheme="minorHAnsi"/>
          <w:lang w:val="en-US"/>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440"/>
        <w:gridCol w:w="1276"/>
      </w:tblGrid>
      <w:tr w:rsidR="00604DD8" w:rsidRPr="009B7449" w14:paraId="1B2F86E5" w14:textId="77777777" w:rsidTr="005539FC">
        <w:trPr>
          <w:trHeight w:hRule="exact" w:val="284"/>
          <w:jc w:val="center"/>
        </w:trPr>
        <w:tc>
          <w:tcPr>
            <w:tcW w:w="5440" w:type="dxa"/>
            <w:tcBorders>
              <w:right w:val="single" w:sz="6" w:space="0" w:color="000000"/>
            </w:tcBorders>
            <w:shd w:val="clear" w:color="auto" w:fill="ACB9CA" w:themeFill="text2" w:themeFillTint="66"/>
            <w:vAlign w:val="center"/>
          </w:tcPr>
          <w:p w14:paraId="2D89431F" w14:textId="214661E3" w:rsidR="00604DD8" w:rsidRPr="005539FC" w:rsidRDefault="00604DD8" w:rsidP="005539FC">
            <w:pPr>
              <w:spacing w:before="0" w:after="0" w:line="240" w:lineRule="auto"/>
              <w:jc w:val="center"/>
              <w:rPr>
                <w:rFonts w:cstheme="minorHAnsi"/>
                <w:b/>
                <w:bCs/>
                <w:color w:val="000000" w:themeColor="text1"/>
                <w:sz w:val="20"/>
                <w:szCs w:val="20"/>
                <w:lang w:val="en-US"/>
              </w:rPr>
            </w:pPr>
            <w:r w:rsidRPr="005539FC">
              <w:rPr>
                <w:rFonts w:cstheme="minorHAnsi"/>
                <w:b/>
                <w:bCs/>
                <w:color w:val="000000" w:themeColor="text1"/>
                <w:sz w:val="20"/>
                <w:szCs w:val="20"/>
                <w:lang w:val="en-US"/>
              </w:rPr>
              <w:t>Application Airport IT</w:t>
            </w:r>
            <w:r w:rsidRPr="005539FC">
              <w:rPr>
                <w:rFonts w:cstheme="minorHAnsi"/>
                <w:b/>
                <w:bCs/>
                <w:color w:val="000000" w:themeColor="text1"/>
                <w:spacing w:val="3"/>
                <w:sz w:val="20"/>
                <w:szCs w:val="20"/>
                <w:lang w:val="en-US"/>
              </w:rPr>
              <w:t xml:space="preserve"> </w:t>
            </w:r>
            <w:r w:rsidRPr="005539FC">
              <w:rPr>
                <w:rFonts w:cstheme="minorHAnsi"/>
                <w:b/>
                <w:bCs/>
                <w:color w:val="000000" w:themeColor="text1"/>
                <w:spacing w:val="-3"/>
                <w:sz w:val="20"/>
                <w:szCs w:val="20"/>
                <w:lang w:val="en-US"/>
              </w:rPr>
              <w:t>Systems</w:t>
            </w:r>
          </w:p>
        </w:tc>
        <w:tc>
          <w:tcPr>
            <w:tcW w:w="1276" w:type="dxa"/>
            <w:tcBorders>
              <w:left w:val="single" w:sz="6" w:space="0" w:color="000000"/>
              <w:right w:val="single" w:sz="6" w:space="0" w:color="000000"/>
            </w:tcBorders>
            <w:shd w:val="clear" w:color="auto" w:fill="ACB9CA" w:themeFill="text2" w:themeFillTint="66"/>
            <w:vAlign w:val="center"/>
          </w:tcPr>
          <w:p w14:paraId="05E0C699" w14:textId="24261397" w:rsidR="00604DD8" w:rsidRPr="005539FC" w:rsidRDefault="00604DD8" w:rsidP="005539FC">
            <w:pPr>
              <w:spacing w:before="0" w:after="0" w:line="240" w:lineRule="auto"/>
              <w:jc w:val="center"/>
              <w:rPr>
                <w:rFonts w:cstheme="minorHAnsi"/>
                <w:b/>
                <w:bCs/>
                <w:color w:val="000000" w:themeColor="text1"/>
                <w:sz w:val="20"/>
                <w:szCs w:val="20"/>
                <w:lang w:val="en-US"/>
              </w:rPr>
            </w:pPr>
            <w:r w:rsidRPr="005539FC">
              <w:rPr>
                <w:rFonts w:cstheme="minorHAnsi"/>
                <w:b/>
                <w:bCs/>
                <w:color w:val="000000" w:themeColor="text1"/>
                <w:sz w:val="20"/>
                <w:szCs w:val="20"/>
                <w:lang w:val="en-US"/>
              </w:rPr>
              <w:t>In scope</w:t>
            </w:r>
          </w:p>
        </w:tc>
      </w:tr>
      <w:tr w:rsidR="00604DD8" w:rsidRPr="009B7449" w14:paraId="3BBD98CB" w14:textId="77777777" w:rsidTr="005539FC">
        <w:trPr>
          <w:trHeight w:hRule="exact" w:val="284"/>
          <w:jc w:val="center"/>
        </w:trPr>
        <w:tc>
          <w:tcPr>
            <w:tcW w:w="5440" w:type="dxa"/>
            <w:tcBorders>
              <w:bottom w:val="single" w:sz="6" w:space="0" w:color="000000"/>
              <w:right w:val="single" w:sz="6" w:space="0" w:color="000000"/>
            </w:tcBorders>
            <w:vAlign w:val="center"/>
          </w:tcPr>
          <w:p w14:paraId="0956B239" w14:textId="63CA3E54"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Common Use Passenger Processing System (CUPPS) expansion</w:t>
            </w:r>
          </w:p>
        </w:tc>
        <w:tc>
          <w:tcPr>
            <w:tcW w:w="1276" w:type="dxa"/>
            <w:tcBorders>
              <w:left w:val="single" w:sz="6" w:space="0" w:color="000000"/>
              <w:bottom w:val="single" w:sz="6" w:space="0" w:color="000000"/>
              <w:right w:val="single" w:sz="6" w:space="0" w:color="000000"/>
            </w:tcBorders>
            <w:vAlign w:val="center"/>
          </w:tcPr>
          <w:p w14:paraId="5DFFDC91" w14:textId="60C5F860"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56A95FF3"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739B6FB8" w14:textId="25D66F3E"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Baggage Reconciliation System (BRS)</w:t>
            </w:r>
          </w:p>
        </w:tc>
        <w:tc>
          <w:tcPr>
            <w:tcW w:w="1276" w:type="dxa"/>
            <w:tcBorders>
              <w:top w:val="single" w:sz="6" w:space="0" w:color="000000"/>
              <w:left w:val="single" w:sz="6" w:space="0" w:color="000000"/>
              <w:bottom w:val="single" w:sz="6" w:space="0" w:color="000000"/>
              <w:right w:val="single" w:sz="6" w:space="0" w:color="000000"/>
            </w:tcBorders>
            <w:vAlign w:val="center"/>
          </w:tcPr>
          <w:p w14:paraId="2D19ED17" w14:textId="2E76545F"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37E35762"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3AD2C9E4" w14:textId="0C8F98DB"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Common Use Self Check-In Service (CUSS)</w:t>
            </w:r>
          </w:p>
        </w:tc>
        <w:tc>
          <w:tcPr>
            <w:tcW w:w="1276" w:type="dxa"/>
            <w:tcBorders>
              <w:top w:val="single" w:sz="6" w:space="0" w:color="000000"/>
              <w:left w:val="single" w:sz="6" w:space="0" w:color="000000"/>
              <w:bottom w:val="single" w:sz="6" w:space="0" w:color="000000"/>
              <w:right w:val="single" w:sz="6" w:space="0" w:color="000000"/>
            </w:tcBorders>
            <w:vAlign w:val="center"/>
          </w:tcPr>
          <w:p w14:paraId="4397F6C9" w14:textId="7BE7C2F3"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07E3FF52"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279C26B1" w14:textId="052EE9BB"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Passenger Boarding System (PBS)</w:t>
            </w:r>
          </w:p>
        </w:tc>
        <w:tc>
          <w:tcPr>
            <w:tcW w:w="1276" w:type="dxa"/>
            <w:tcBorders>
              <w:top w:val="single" w:sz="6" w:space="0" w:color="000000"/>
              <w:left w:val="single" w:sz="6" w:space="0" w:color="000000"/>
              <w:bottom w:val="single" w:sz="6" w:space="0" w:color="000000"/>
              <w:right w:val="single" w:sz="6" w:space="0" w:color="000000"/>
            </w:tcBorders>
            <w:vAlign w:val="center"/>
          </w:tcPr>
          <w:p w14:paraId="2C8510D8" w14:textId="73C94B60"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257684D0"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50C69FE4" w14:textId="0C5D94AB"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Flight Information Display System (FIDS, SIDS, GIDS, BIDS)</w:t>
            </w:r>
          </w:p>
        </w:tc>
        <w:tc>
          <w:tcPr>
            <w:tcW w:w="1276" w:type="dxa"/>
            <w:tcBorders>
              <w:top w:val="single" w:sz="6" w:space="0" w:color="000000"/>
              <w:left w:val="single" w:sz="6" w:space="0" w:color="000000"/>
              <w:bottom w:val="single" w:sz="6" w:space="0" w:color="000000"/>
              <w:right w:val="single" w:sz="6" w:space="0" w:color="000000"/>
            </w:tcBorders>
            <w:vAlign w:val="center"/>
          </w:tcPr>
          <w:p w14:paraId="6EF0C305" w14:textId="7D1D2215"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4B28F56D"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ED1EBEA" w14:textId="61B18826"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Resource Management System (RMS)</w:t>
            </w:r>
          </w:p>
        </w:tc>
        <w:tc>
          <w:tcPr>
            <w:tcW w:w="1276" w:type="dxa"/>
            <w:tcBorders>
              <w:top w:val="single" w:sz="6" w:space="0" w:color="000000"/>
              <w:left w:val="single" w:sz="6" w:space="0" w:color="000000"/>
              <w:bottom w:val="single" w:sz="6" w:space="0" w:color="000000"/>
              <w:right w:val="single" w:sz="6" w:space="0" w:color="000000"/>
            </w:tcBorders>
            <w:vAlign w:val="center"/>
          </w:tcPr>
          <w:p w14:paraId="66544D5E" w14:textId="72C0F1D8"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4C027246"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7D5C2E1C" w14:textId="6F0AD5B7"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Airport Operational Database (AODB)</w:t>
            </w:r>
          </w:p>
        </w:tc>
        <w:tc>
          <w:tcPr>
            <w:tcW w:w="1276" w:type="dxa"/>
            <w:tcBorders>
              <w:top w:val="single" w:sz="6" w:space="0" w:color="000000"/>
              <w:left w:val="single" w:sz="6" w:space="0" w:color="000000"/>
              <w:bottom w:val="single" w:sz="6" w:space="0" w:color="000000"/>
              <w:right w:val="single" w:sz="6" w:space="0" w:color="000000"/>
            </w:tcBorders>
            <w:vAlign w:val="center"/>
          </w:tcPr>
          <w:p w14:paraId="5461EE5E" w14:textId="0DB5BD34"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3A5142CC"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14E6D760" w14:textId="102820C7"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Information Broker (IB)</w:t>
            </w:r>
          </w:p>
        </w:tc>
        <w:tc>
          <w:tcPr>
            <w:tcW w:w="1276" w:type="dxa"/>
            <w:tcBorders>
              <w:top w:val="single" w:sz="6" w:space="0" w:color="000000"/>
              <w:left w:val="single" w:sz="6" w:space="0" w:color="000000"/>
              <w:bottom w:val="single" w:sz="6" w:space="0" w:color="000000"/>
              <w:right w:val="single" w:sz="6" w:space="0" w:color="000000"/>
            </w:tcBorders>
            <w:vAlign w:val="center"/>
          </w:tcPr>
          <w:p w14:paraId="76E13F96" w14:textId="6E7E1E33"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538FA104"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6D26659F" w14:textId="64641440"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Business Intelligence Platform</w:t>
            </w:r>
          </w:p>
        </w:tc>
        <w:tc>
          <w:tcPr>
            <w:tcW w:w="1276" w:type="dxa"/>
            <w:tcBorders>
              <w:top w:val="single" w:sz="6" w:space="0" w:color="000000"/>
              <w:left w:val="single" w:sz="6" w:space="0" w:color="000000"/>
              <w:bottom w:val="single" w:sz="6" w:space="0" w:color="000000"/>
              <w:right w:val="single" w:sz="6" w:space="0" w:color="000000"/>
            </w:tcBorders>
            <w:vAlign w:val="center"/>
          </w:tcPr>
          <w:p w14:paraId="75157753" w14:textId="1C6C1BEB"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5CFEDA49"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820E5A7" w14:textId="7A77B905"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Enterprise Resource Planning (ERP)</w:t>
            </w:r>
          </w:p>
        </w:tc>
        <w:tc>
          <w:tcPr>
            <w:tcW w:w="1276" w:type="dxa"/>
            <w:tcBorders>
              <w:top w:val="single" w:sz="6" w:space="0" w:color="000000"/>
              <w:left w:val="single" w:sz="6" w:space="0" w:color="000000"/>
              <w:bottom w:val="single" w:sz="6" w:space="0" w:color="000000"/>
              <w:right w:val="single" w:sz="6" w:space="0" w:color="000000"/>
            </w:tcBorders>
            <w:vAlign w:val="center"/>
          </w:tcPr>
          <w:p w14:paraId="31171149" w14:textId="5E01ECED"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099261BA"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38090846" w14:textId="0AEB2089"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Aeronautical Billing</w:t>
            </w:r>
          </w:p>
        </w:tc>
        <w:tc>
          <w:tcPr>
            <w:tcW w:w="1276" w:type="dxa"/>
            <w:tcBorders>
              <w:top w:val="single" w:sz="6" w:space="0" w:color="000000"/>
              <w:left w:val="single" w:sz="6" w:space="0" w:color="000000"/>
              <w:bottom w:val="single" w:sz="6" w:space="0" w:color="000000"/>
              <w:right w:val="single" w:sz="6" w:space="0" w:color="000000"/>
            </w:tcBorders>
            <w:vAlign w:val="center"/>
          </w:tcPr>
          <w:p w14:paraId="4D8F3288" w14:textId="794BD27A"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310CB44D"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FBBD9A3" w14:textId="6CD680B0"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Non Aeronautical Billing</w:t>
            </w:r>
          </w:p>
        </w:tc>
        <w:tc>
          <w:tcPr>
            <w:tcW w:w="1276" w:type="dxa"/>
            <w:tcBorders>
              <w:top w:val="single" w:sz="6" w:space="0" w:color="000000"/>
              <w:left w:val="single" w:sz="6" w:space="0" w:color="000000"/>
              <w:bottom w:val="single" w:sz="6" w:space="0" w:color="000000"/>
              <w:right w:val="single" w:sz="6" w:space="0" w:color="000000"/>
            </w:tcBorders>
            <w:vAlign w:val="center"/>
          </w:tcPr>
          <w:p w14:paraId="74991D7A" w14:textId="7C13CF34"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30943E08"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F6DC5DD" w14:textId="1F00F40E"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Master Clock System (MCS)</w:t>
            </w:r>
          </w:p>
        </w:tc>
        <w:tc>
          <w:tcPr>
            <w:tcW w:w="1276" w:type="dxa"/>
            <w:tcBorders>
              <w:top w:val="single" w:sz="6" w:space="0" w:color="000000"/>
              <w:left w:val="single" w:sz="6" w:space="0" w:color="000000"/>
              <w:bottom w:val="single" w:sz="6" w:space="0" w:color="000000"/>
              <w:right w:val="single" w:sz="6" w:space="0" w:color="000000"/>
            </w:tcBorders>
            <w:vAlign w:val="center"/>
          </w:tcPr>
          <w:p w14:paraId="414C8B99" w14:textId="029F81CD"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49B7E500"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21C7D64" w14:textId="3C43383D"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Help Desk System (optional)</w:t>
            </w:r>
          </w:p>
        </w:tc>
        <w:tc>
          <w:tcPr>
            <w:tcW w:w="1276" w:type="dxa"/>
            <w:tcBorders>
              <w:top w:val="single" w:sz="6" w:space="0" w:color="000000"/>
              <w:left w:val="single" w:sz="6" w:space="0" w:color="000000"/>
              <w:bottom w:val="single" w:sz="6" w:space="0" w:color="000000"/>
              <w:right w:val="single" w:sz="6" w:space="0" w:color="000000"/>
            </w:tcBorders>
            <w:vAlign w:val="center"/>
          </w:tcPr>
          <w:p w14:paraId="5A033FEA" w14:textId="79D160CA"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23CF622B"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2F9A0E1" w14:textId="3DD4E32E"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Network Management System (NMS)</w:t>
            </w:r>
          </w:p>
        </w:tc>
        <w:tc>
          <w:tcPr>
            <w:tcW w:w="1276" w:type="dxa"/>
            <w:tcBorders>
              <w:top w:val="single" w:sz="6" w:space="0" w:color="000000"/>
              <w:left w:val="single" w:sz="6" w:space="0" w:color="000000"/>
              <w:bottom w:val="single" w:sz="6" w:space="0" w:color="000000"/>
              <w:right w:val="single" w:sz="6" w:space="0" w:color="000000"/>
            </w:tcBorders>
            <w:vAlign w:val="center"/>
          </w:tcPr>
          <w:p w14:paraId="7D9DA4FC" w14:textId="2B1C21D8"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26EDF49E"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1FC6CCDA" w14:textId="13610A2E"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Flight Schedule Management</w:t>
            </w:r>
          </w:p>
        </w:tc>
        <w:tc>
          <w:tcPr>
            <w:tcW w:w="1276" w:type="dxa"/>
            <w:tcBorders>
              <w:top w:val="single" w:sz="6" w:space="0" w:color="000000"/>
              <w:left w:val="single" w:sz="6" w:space="0" w:color="000000"/>
              <w:bottom w:val="single" w:sz="6" w:space="0" w:color="000000"/>
              <w:right w:val="single" w:sz="6" w:space="0" w:color="000000"/>
            </w:tcBorders>
            <w:vAlign w:val="center"/>
          </w:tcPr>
          <w:p w14:paraId="28AD99B1" w14:textId="0CD03F96"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25ECF3E3"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11CE18A9" w14:textId="2C240BCD" w:rsidR="00604DD8" w:rsidRPr="005539FC" w:rsidRDefault="00604DD8" w:rsidP="005539FC">
            <w:pPr>
              <w:spacing w:before="0" w:after="0" w:line="240" w:lineRule="auto"/>
              <w:rPr>
                <w:rFonts w:cstheme="minorHAnsi"/>
                <w:sz w:val="20"/>
                <w:szCs w:val="20"/>
                <w:lang w:val="en-US"/>
              </w:rPr>
            </w:pPr>
            <w:r w:rsidRPr="005539FC">
              <w:rPr>
                <w:rFonts w:cstheme="minorHAnsi"/>
                <w:i/>
                <w:sz w:val="20"/>
                <w:szCs w:val="20"/>
                <w:lang w:val="en-US"/>
              </w:rPr>
              <w:t>Airport Networks and other Systems</w:t>
            </w:r>
          </w:p>
        </w:tc>
        <w:tc>
          <w:tcPr>
            <w:tcW w:w="1276" w:type="dxa"/>
            <w:tcBorders>
              <w:top w:val="single" w:sz="6" w:space="0" w:color="000000"/>
              <w:left w:val="single" w:sz="6" w:space="0" w:color="000000"/>
              <w:bottom w:val="single" w:sz="6" w:space="0" w:color="000000"/>
              <w:right w:val="single" w:sz="6" w:space="0" w:color="000000"/>
            </w:tcBorders>
            <w:vAlign w:val="center"/>
          </w:tcPr>
          <w:p w14:paraId="2A94B4E8" w14:textId="7DE574B0"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7E5FF7AD"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0E550982" w14:textId="66BA6D23"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IP Telephone System (IPT) if and when applicable</w:t>
            </w:r>
          </w:p>
        </w:tc>
        <w:tc>
          <w:tcPr>
            <w:tcW w:w="1276" w:type="dxa"/>
            <w:tcBorders>
              <w:top w:val="single" w:sz="6" w:space="0" w:color="000000"/>
              <w:left w:val="single" w:sz="6" w:space="0" w:color="000000"/>
              <w:bottom w:val="single" w:sz="6" w:space="0" w:color="000000"/>
              <w:right w:val="single" w:sz="6" w:space="0" w:color="000000"/>
            </w:tcBorders>
            <w:vAlign w:val="center"/>
          </w:tcPr>
          <w:p w14:paraId="6F5A82FC" w14:textId="18F9B275"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42F58394"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2ADAB0C" w14:textId="3E3FE4B5"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Closed Circuit Television (CCTV) if and when applicable</w:t>
            </w:r>
          </w:p>
        </w:tc>
        <w:tc>
          <w:tcPr>
            <w:tcW w:w="1276" w:type="dxa"/>
            <w:tcBorders>
              <w:top w:val="single" w:sz="6" w:space="0" w:color="000000"/>
              <w:left w:val="single" w:sz="6" w:space="0" w:color="000000"/>
              <w:bottom w:val="single" w:sz="6" w:space="0" w:color="000000"/>
              <w:right w:val="single" w:sz="6" w:space="0" w:color="000000"/>
            </w:tcBorders>
            <w:vAlign w:val="center"/>
          </w:tcPr>
          <w:p w14:paraId="1B87C74D" w14:textId="3435C20E"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7BFB60AA" w14:textId="77777777" w:rsidTr="005539FC">
        <w:trPr>
          <w:trHeight w:hRule="exact" w:val="571"/>
          <w:jc w:val="center"/>
        </w:trPr>
        <w:tc>
          <w:tcPr>
            <w:tcW w:w="5440" w:type="dxa"/>
            <w:tcBorders>
              <w:top w:val="single" w:sz="6" w:space="0" w:color="000000"/>
              <w:bottom w:val="single" w:sz="6" w:space="0" w:color="000000"/>
              <w:right w:val="single" w:sz="6" w:space="0" w:color="000000"/>
            </w:tcBorders>
            <w:vAlign w:val="center"/>
          </w:tcPr>
          <w:p w14:paraId="5FC59DDB" w14:textId="0D6265CF"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Automated Access Control and Intrusion Detection System if and when applicable</w:t>
            </w:r>
            <w:r w:rsidRPr="005539FC">
              <w:rPr>
                <w:rFonts w:cstheme="minorHAnsi"/>
                <w:spacing w:val="55"/>
                <w:sz w:val="20"/>
                <w:szCs w:val="20"/>
                <w:lang w:val="en-US"/>
              </w:rPr>
              <w:t xml:space="preserve"> </w:t>
            </w:r>
            <w:r w:rsidRPr="005539FC">
              <w:rPr>
                <w:rFonts w:cstheme="minorHAnsi"/>
                <w:sz w:val="20"/>
                <w:szCs w:val="20"/>
                <w:lang w:val="en-US"/>
              </w:rPr>
              <w:t>(AACS-IDS)</w:t>
            </w:r>
          </w:p>
        </w:tc>
        <w:tc>
          <w:tcPr>
            <w:tcW w:w="1276" w:type="dxa"/>
            <w:tcBorders>
              <w:top w:val="single" w:sz="6" w:space="0" w:color="000000"/>
              <w:left w:val="single" w:sz="6" w:space="0" w:color="000000"/>
              <w:bottom w:val="single" w:sz="6" w:space="0" w:color="000000"/>
              <w:right w:val="single" w:sz="6" w:space="0" w:color="000000"/>
            </w:tcBorders>
            <w:vAlign w:val="center"/>
          </w:tcPr>
          <w:p w14:paraId="3B45B346" w14:textId="12E87E0F"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6ECF07B7"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7E77FC8D" w14:textId="619EE42C"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Cyber Security Systems</w:t>
            </w:r>
          </w:p>
        </w:tc>
        <w:tc>
          <w:tcPr>
            <w:tcW w:w="1276" w:type="dxa"/>
            <w:tcBorders>
              <w:top w:val="single" w:sz="6" w:space="0" w:color="000000"/>
              <w:left w:val="single" w:sz="6" w:space="0" w:color="000000"/>
              <w:bottom w:val="single" w:sz="6" w:space="0" w:color="000000"/>
              <w:right w:val="single" w:sz="6" w:space="0" w:color="000000"/>
            </w:tcBorders>
            <w:vAlign w:val="center"/>
          </w:tcPr>
          <w:p w14:paraId="5C20BBBC" w14:textId="27A4569C"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1187CF50"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1767F151" w14:textId="669B645A"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Wireless-WLAN</w:t>
            </w:r>
          </w:p>
        </w:tc>
        <w:tc>
          <w:tcPr>
            <w:tcW w:w="1276" w:type="dxa"/>
            <w:tcBorders>
              <w:top w:val="single" w:sz="6" w:space="0" w:color="000000"/>
              <w:left w:val="single" w:sz="6" w:space="0" w:color="000000"/>
              <w:bottom w:val="single" w:sz="6" w:space="0" w:color="000000"/>
              <w:right w:val="single" w:sz="6" w:space="0" w:color="000000"/>
            </w:tcBorders>
            <w:vAlign w:val="center"/>
          </w:tcPr>
          <w:p w14:paraId="09A17164" w14:textId="7265CE0C" w:rsidR="00604DD8" w:rsidRPr="00F61DF5" w:rsidRDefault="00604DD8" w:rsidP="005539FC">
            <w:pPr>
              <w:spacing w:before="0" w:after="0" w:line="240" w:lineRule="auto"/>
              <w:jc w:val="center"/>
              <w:rPr>
                <w:rFonts w:cstheme="minorHAnsi"/>
                <w:sz w:val="18"/>
                <w:szCs w:val="18"/>
                <w:lang w:val="en-US"/>
              </w:rPr>
            </w:pPr>
            <w:r w:rsidRPr="00F61DF5">
              <w:rPr>
                <w:rFonts w:cstheme="minorHAnsi"/>
                <w:sz w:val="18"/>
                <w:szCs w:val="18"/>
                <w:lang w:val="en-US"/>
              </w:rPr>
              <w:t>X</w:t>
            </w:r>
          </w:p>
        </w:tc>
      </w:tr>
      <w:tr w:rsidR="00604DD8" w:rsidRPr="009B7449" w14:paraId="2DC03DB5" w14:textId="77777777" w:rsidTr="005539FC">
        <w:trPr>
          <w:trHeight w:hRule="exact" w:val="559"/>
          <w:jc w:val="center"/>
        </w:trPr>
        <w:tc>
          <w:tcPr>
            <w:tcW w:w="5440" w:type="dxa"/>
            <w:tcBorders>
              <w:top w:val="single" w:sz="6" w:space="0" w:color="000000"/>
              <w:bottom w:val="single" w:sz="6" w:space="0" w:color="000000"/>
              <w:right w:val="single" w:sz="6" w:space="0" w:color="000000"/>
            </w:tcBorders>
            <w:vAlign w:val="center"/>
          </w:tcPr>
          <w:p w14:paraId="2228FC91" w14:textId="30E52606"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 xml:space="preserve">Computer Maintenance Management System (CMMS) if and </w:t>
            </w:r>
            <w:r w:rsidR="003D4D7B" w:rsidRPr="005539FC">
              <w:rPr>
                <w:rFonts w:cstheme="minorHAnsi"/>
                <w:sz w:val="20"/>
                <w:szCs w:val="20"/>
                <w:lang w:val="en-US"/>
              </w:rPr>
              <w:t>when applicable</w:t>
            </w:r>
          </w:p>
        </w:tc>
        <w:tc>
          <w:tcPr>
            <w:tcW w:w="1276" w:type="dxa"/>
            <w:tcBorders>
              <w:top w:val="single" w:sz="6" w:space="0" w:color="000000"/>
              <w:left w:val="single" w:sz="6" w:space="0" w:color="000000"/>
              <w:bottom w:val="single" w:sz="6" w:space="0" w:color="000000"/>
              <w:right w:val="single" w:sz="6" w:space="0" w:color="000000"/>
            </w:tcBorders>
            <w:vAlign w:val="center"/>
          </w:tcPr>
          <w:p w14:paraId="196E0B9D" w14:textId="4E25A79D" w:rsidR="00604DD8" w:rsidRPr="005539FC" w:rsidRDefault="00604DD8" w:rsidP="005539FC">
            <w:pPr>
              <w:spacing w:before="0" w:after="0" w:line="240" w:lineRule="auto"/>
              <w:jc w:val="center"/>
              <w:rPr>
                <w:rFonts w:cstheme="minorHAnsi"/>
                <w:sz w:val="20"/>
                <w:szCs w:val="20"/>
                <w:lang w:val="en-US"/>
              </w:rPr>
            </w:pPr>
            <w:r w:rsidRPr="005539FC">
              <w:rPr>
                <w:rFonts w:cstheme="minorHAnsi"/>
                <w:sz w:val="20"/>
                <w:szCs w:val="20"/>
                <w:lang w:val="en-US"/>
              </w:rPr>
              <w:t>X</w:t>
            </w:r>
          </w:p>
        </w:tc>
      </w:tr>
      <w:tr w:rsidR="00604DD8" w:rsidRPr="009B7449" w14:paraId="2B873E84" w14:textId="77777777" w:rsidTr="005539FC">
        <w:trPr>
          <w:trHeight w:hRule="exact" w:val="284"/>
          <w:jc w:val="center"/>
        </w:trPr>
        <w:tc>
          <w:tcPr>
            <w:tcW w:w="5440" w:type="dxa"/>
            <w:tcBorders>
              <w:top w:val="single" w:sz="6" w:space="0" w:color="000000"/>
              <w:bottom w:val="single" w:sz="6" w:space="0" w:color="000000"/>
              <w:right w:val="single" w:sz="6" w:space="0" w:color="000000"/>
            </w:tcBorders>
            <w:vAlign w:val="center"/>
          </w:tcPr>
          <w:p w14:paraId="430C2105" w14:textId="159C1864"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Facility Management System (FMS) if and when applicable</w:t>
            </w:r>
          </w:p>
        </w:tc>
        <w:tc>
          <w:tcPr>
            <w:tcW w:w="1276" w:type="dxa"/>
            <w:tcBorders>
              <w:top w:val="single" w:sz="6" w:space="0" w:color="000000"/>
              <w:left w:val="single" w:sz="6" w:space="0" w:color="000000"/>
              <w:bottom w:val="single" w:sz="6" w:space="0" w:color="000000"/>
              <w:right w:val="single" w:sz="6" w:space="0" w:color="000000"/>
            </w:tcBorders>
            <w:vAlign w:val="center"/>
          </w:tcPr>
          <w:p w14:paraId="435B959B" w14:textId="20606C74" w:rsidR="00604DD8" w:rsidRPr="005539FC" w:rsidRDefault="00604DD8" w:rsidP="005539FC">
            <w:pPr>
              <w:spacing w:before="0" w:after="0" w:line="240" w:lineRule="auto"/>
              <w:jc w:val="center"/>
              <w:rPr>
                <w:rFonts w:cstheme="minorHAnsi"/>
                <w:sz w:val="20"/>
                <w:szCs w:val="20"/>
                <w:lang w:val="en-US"/>
              </w:rPr>
            </w:pPr>
            <w:r w:rsidRPr="005539FC">
              <w:rPr>
                <w:rFonts w:cstheme="minorHAnsi"/>
                <w:sz w:val="20"/>
                <w:szCs w:val="20"/>
                <w:lang w:val="en-US"/>
              </w:rPr>
              <w:t>X</w:t>
            </w:r>
          </w:p>
        </w:tc>
      </w:tr>
      <w:tr w:rsidR="00604DD8" w:rsidRPr="009B7449" w14:paraId="5FAAE551" w14:textId="77777777" w:rsidTr="005539FC">
        <w:trPr>
          <w:trHeight w:hRule="exact" w:val="572"/>
          <w:jc w:val="center"/>
        </w:trPr>
        <w:tc>
          <w:tcPr>
            <w:tcW w:w="5440" w:type="dxa"/>
            <w:tcBorders>
              <w:top w:val="single" w:sz="6" w:space="0" w:color="000000"/>
              <w:bottom w:val="single" w:sz="4" w:space="0" w:color="auto"/>
              <w:right w:val="single" w:sz="6" w:space="0" w:color="000000"/>
            </w:tcBorders>
            <w:vAlign w:val="center"/>
          </w:tcPr>
          <w:p w14:paraId="39D0E0D6" w14:textId="6E69C4D2"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 xml:space="preserve">Airport Building Management Systems (BMS/SCADA) if and when applicable </w:t>
            </w:r>
          </w:p>
        </w:tc>
        <w:tc>
          <w:tcPr>
            <w:tcW w:w="1276" w:type="dxa"/>
            <w:tcBorders>
              <w:top w:val="single" w:sz="6" w:space="0" w:color="000000"/>
              <w:left w:val="single" w:sz="6" w:space="0" w:color="000000"/>
              <w:bottom w:val="single" w:sz="4" w:space="0" w:color="auto"/>
              <w:right w:val="single" w:sz="6" w:space="0" w:color="000000"/>
            </w:tcBorders>
            <w:vAlign w:val="center"/>
          </w:tcPr>
          <w:p w14:paraId="1D4E4B49" w14:textId="77777777" w:rsidR="00604DD8" w:rsidRPr="005539FC" w:rsidRDefault="00604DD8" w:rsidP="005539FC">
            <w:pPr>
              <w:spacing w:before="0" w:after="0" w:line="240" w:lineRule="auto"/>
              <w:jc w:val="center"/>
              <w:rPr>
                <w:rFonts w:cstheme="minorHAnsi"/>
                <w:sz w:val="20"/>
                <w:szCs w:val="20"/>
                <w:lang w:val="en-US"/>
              </w:rPr>
            </w:pPr>
            <w:r w:rsidRPr="005539FC">
              <w:rPr>
                <w:rFonts w:cstheme="minorHAnsi"/>
                <w:sz w:val="20"/>
                <w:szCs w:val="20"/>
                <w:lang w:val="en-US"/>
              </w:rPr>
              <w:t>X</w:t>
            </w:r>
          </w:p>
        </w:tc>
      </w:tr>
      <w:tr w:rsidR="00604DD8" w:rsidRPr="009B7449" w14:paraId="284598DE" w14:textId="77777777" w:rsidTr="005539FC">
        <w:trPr>
          <w:trHeight w:hRule="exact" w:val="284"/>
          <w:jc w:val="center"/>
        </w:trPr>
        <w:tc>
          <w:tcPr>
            <w:tcW w:w="5440" w:type="dxa"/>
            <w:tcBorders>
              <w:top w:val="single" w:sz="4" w:space="0" w:color="auto"/>
              <w:bottom w:val="single" w:sz="6" w:space="0" w:color="000000"/>
              <w:right w:val="single" w:sz="6" w:space="0" w:color="000000"/>
            </w:tcBorders>
            <w:vAlign w:val="center"/>
          </w:tcPr>
          <w:p w14:paraId="3A2C3E4D" w14:textId="77777777"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Airport and IT Control Centers</w:t>
            </w:r>
          </w:p>
        </w:tc>
        <w:tc>
          <w:tcPr>
            <w:tcW w:w="1276" w:type="dxa"/>
            <w:tcBorders>
              <w:top w:val="single" w:sz="4" w:space="0" w:color="auto"/>
              <w:left w:val="single" w:sz="6" w:space="0" w:color="000000"/>
              <w:bottom w:val="single" w:sz="6" w:space="0" w:color="000000"/>
              <w:right w:val="single" w:sz="6" w:space="0" w:color="000000"/>
            </w:tcBorders>
            <w:vAlign w:val="center"/>
          </w:tcPr>
          <w:p w14:paraId="4E5EDCB3" w14:textId="77777777" w:rsidR="00604DD8" w:rsidRPr="005539FC" w:rsidRDefault="00604DD8" w:rsidP="005539FC">
            <w:pPr>
              <w:spacing w:before="0" w:after="0" w:line="240" w:lineRule="auto"/>
              <w:jc w:val="center"/>
              <w:rPr>
                <w:rFonts w:cstheme="minorHAnsi"/>
                <w:sz w:val="20"/>
                <w:szCs w:val="20"/>
                <w:lang w:val="en-US"/>
              </w:rPr>
            </w:pPr>
            <w:r w:rsidRPr="005539FC">
              <w:rPr>
                <w:rFonts w:cstheme="minorHAnsi"/>
                <w:sz w:val="20"/>
                <w:szCs w:val="20"/>
                <w:lang w:val="en-US"/>
              </w:rPr>
              <w:t>X</w:t>
            </w:r>
          </w:p>
        </w:tc>
      </w:tr>
      <w:tr w:rsidR="00604DD8" w:rsidRPr="009B7449" w14:paraId="65F0A7EF" w14:textId="77777777" w:rsidTr="005539FC">
        <w:trPr>
          <w:trHeight w:hRule="exact" w:val="284"/>
          <w:jc w:val="center"/>
        </w:trPr>
        <w:tc>
          <w:tcPr>
            <w:tcW w:w="5440" w:type="dxa"/>
            <w:tcBorders>
              <w:top w:val="single" w:sz="6" w:space="0" w:color="000000"/>
              <w:right w:val="single" w:sz="6" w:space="0" w:color="000000"/>
            </w:tcBorders>
            <w:vAlign w:val="center"/>
          </w:tcPr>
          <w:p w14:paraId="11064E53" w14:textId="77777777" w:rsidR="00604DD8" w:rsidRPr="005539FC" w:rsidRDefault="00604DD8" w:rsidP="005539FC">
            <w:pPr>
              <w:spacing w:before="0" w:after="0" w:line="240" w:lineRule="auto"/>
              <w:rPr>
                <w:rFonts w:cstheme="minorHAnsi"/>
                <w:sz w:val="20"/>
                <w:szCs w:val="20"/>
                <w:lang w:val="en-US"/>
              </w:rPr>
            </w:pPr>
            <w:r w:rsidRPr="005539FC">
              <w:rPr>
                <w:rFonts w:cstheme="minorHAnsi"/>
                <w:sz w:val="20"/>
                <w:szCs w:val="20"/>
                <w:lang w:val="en-US"/>
              </w:rPr>
              <w:t xml:space="preserve">IT Data Centers T2 and T1 </w:t>
            </w:r>
          </w:p>
        </w:tc>
        <w:tc>
          <w:tcPr>
            <w:tcW w:w="1276" w:type="dxa"/>
            <w:tcBorders>
              <w:top w:val="single" w:sz="6" w:space="0" w:color="000000"/>
              <w:left w:val="single" w:sz="6" w:space="0" w:color="000000"/>
              <w:right w:val="single" w:sz="6" w:space="0" w:color="000000"/>
            </w:tcBorders>
            <w:vAlign w:val="center"/>
          </w:tcPr>
          <w:p w14:paraId="39F7792E" w14:textId="77777777" w:rsidR="00604DD8" w:rsidRPr="005539FC" w:rsidRDefault="00604DD8" w:rsidP="005539FC">
            <w:pPr>
              <w:spacing w:before="0" w:after="0" w:line="240" w:lineRule="auto"/>
              <w:jc w:val="center"/>
              <w:rPr>
                <w:rFonts w:cstheme="minorHAnsi"/>
                <w:sz w:val="20"/>
                <w:szCs w:val="20"/>
                <w:lang w:val="en-US"/>
              </w:rPr>
            </w:pPr>
            <w:r w:rsidRPr="005539FC">
              <w:rPr>
                <w:rFonts w:cstheme="minorHAnsi"/>
                <w:sz w:val="20"/>
                <w:szCs w:val="20"/>
                <w:lang w:val="en-US"/>
              </w:rPr>
              <w:t>X</w:t>
            </w:r>
          </w:p>
        </w:tc>
      </w:tr>
    </w:tbl>
    <w:p w14:paraId="022DAE6D" w14:textId="6E0651A6" w:rsidR="00604DD8" w:rsidRPr="009B7449" w:rsidRDefault="00604DD8" w:rsidP="00D45FC2">
      <w:pPr>
        <w:jc w:val="both"/>
        <w:rPr>
          <w:rFonts w:cstheme="minorHAnsi"/>
          <w:lang w:val="en-US"/>
        </w:rPr>
      </w:pPr>
    </w:p>
    <w:p w14:paraId="03772D84" w14:textId="6D22516E" w:rsidR="00331E7D" w:rsidRPr="00B745DD" w:rsidRDefault="00331E7D" w:rsidP="00A1564B">
      <w:pPr>
        <w:pStyle w:val="Heading2"/>
        <w:rPr>
          <w:lang w:val="en-US" w:eastAsia="fr-FR"/>
        </w:rPr>
      </w:pPr>
      <w:bookmarkStart w:id="21" w:name="_Toc113018663"/>
      <w:r w:rsidRPr="00B745DD">
        <w:rPr>
          <w:lang w:val="en-US" w:eastAsia="fr-FR"/>
        </w:rPr>
        <w:t>Detailed scope</w:t>
      </w:r>
      <w:bookmarkEnd w:id="21"/>
      <w:r w:rsidRPr="00B745DD">
        <w:rPr>
          <w:lang w:val="en-US" w:eastAsia="fr-FR"/>
        </w:rPr>
        <w:t xml:space="preserve"> </w:t>
      </w:r>
    </w:p>
    <w:p w14:paraId="51671C08" w14:textId="04B1847B" w:rsidR="00331E7D" w:rsidRPr="009B7449" w:rsidRDefault="00331E7D" w:rsidP="000A1589">
      <w:pPr>
        <w:jc w:val="both"/>
        <w:rPr>
          <w:rFonts w:cstheme="minorHAnsi"/>
          <w:lang w:val="en-US"/>
        </w:rPr>
      </w:pPr>
      <w:r w:rsidRPr="009B7449">
        <w:rPr>
          <w:rFonts w:cstheme="minorHAnsi"/>
          <w:lang w:val="en-US"/>
        </w:rPr>
        <w:t xml:space="preserve">The MSI vendor will need to provide the following services </w:t>
      </w:r>
    </w:p>
    <w:p w14:paraId="595C3973" w14:textId="6A026591" w:rsidR="00331E7D" w:rsidRPr="009B7449" w:rsidRDefault="00331E7D">
      <w:pPr>
        <w:pStyle w:val="ListParagraph"/>
        <w:widowControl w:val="0"/>
        <w:numPr>
          <w:ilvl w:val="0"/>
          <w:numId w:val="10"/>
        </w:numPr>
        <w:autoSpaceDE w:val="0"/>
        <w:autoSpaceDN w:val="0"/>
        <w:spacing w:before="0" w:after="0" w:line="240" w:lineRule="auto"/>
        <w:contextualSpacing w:val="0"/>
        <w:jc w:val="both"/>
        <w:rPr>
          <w:rFonts w:cstheme="minorHAnsi"/>
          <w:lang w:val="en-US"/>
        </w:rPr>
      </w:pPr>
      <w:r w:rsidRPr="009B7449">
        <w:rPr>
          <w:rFonts w:cstheme="minorHAnsi"/>
          <w:lang w:val="en-US"/>
        </w:rPr>
        <w:t>Preparation of a detailed work program for the detailed design, installation, supervision of work, test, integration, training, documentation, commissioning and close-out, satisfying all</w:t>
      </w:r>
      <w:r w:rsidRPr="009B7449">
        <w:rPr>
          <w:rFonts w:cstheme="minorHAnsi"/>
          <w:spacing w:val="-9"/>
          <w:lang w:val="en-US"/>
        </w:rPr>
        <w:t xml:space="preserve"> </w:t>
      </w:r>
      <w:r w:rsidRPr="009B7449">
        <w:rPr>
          <w:rFonts w:cstheme="minorHAnsi"/>
          <w:lang w:val="en-US"/>
        </w:rPr>
        <w:t>applications in coordination with the main contractor</w:t>
      </w:r>
      <w:r w:rsidR="006C0C6F" w:rsidRPr="009B7449">
        <w:rPr>
          <w:rFonts w:cstheme="minorHAnsi"/>
          <w:lang w:val="en-US"/>
        </w:rPr>
        <w:t>s</w:t>
      </w:r>
      <w:r w:rsidRPr="009B7449">
        <w:rPr>
          <w:rFonts w:cstheme="minorHAnsi"/>
          <w:lang w:val="en-US"/>
        </w:rPr>
        <w:t xml:space="preserve"> and the </w:t>
      </w:r>
      <w:r w:rsidR="00931B78" w:rsidRPr="009B7449">
        <w:rPr>
          <w:rFonts w:cstheme="minorHAnsi"/>
          <w:lang w:val="en-US"/>
        </w:rPr>
        <w:t xml:space="preserve">SOF </w:t>
      </w:r>
      <w:r w:rsidRPr="009B7449">
        <w:rPr>
          <w:rFonts w:cstheme="minorHAnsi"/>
          <w:lang w:val="en-US"/>
        </w:rPr>
        <w:t>Airport IT</w:t>
      </w:r>
      <w:r w:rsidR="006C0C6F" w:rsidRPr="009B7449">
        <w:rPr>
          <w:rFonts w:cstheme="minorHAnsi"/>
          <w:lang w:val="en-US"/>
        </w:rPr>
        <w:t>, Airport Operations</w:t>
      </w:r>
      <w:r w:rsidRPr="009B7449">
        <w:rPr>
          <w:rFonts w:cstheme="minorHAnsi"/>
          <w:lang w:val="en-US"/>
        </w:rPr>
        <w:t xml:space="preserve"> and Technical department</w:t>
      </w:r>
      <w:r w:rsidR="006C0C6F" w:rsidRPr="009B7449">
        <w:rPr>
          <w:rFonts w:cstheme="minorHAnsi"/>
          <w:lang w:val="en-US"/>
        </w:rPr>
        <w:t>s</w:t>
      </w:r>
      <w:r w:rsidRPr="009B7449">
        <w:rPr>
          <w:rFonts w:cstheme="minorHAnsi"/>
          <w:lang w:val="en-US"/>
        </w:rPr>
        <w:t>.</w:t>
      </w:r>
    </w:p>
    <w:p w14:paraId="4214CD04" w14:textId="09BB58A0" w:rsidR="00331E7D" w:rsidRPr="009B7449" w:rsidRDefault="009152EE">
      <w:pPr>
        <w:pStyle w:val="ListParagraph"/>
        <w:widowControl w:val="0"/>
        <w:numPr>
          <w:ilvl w:val="0"/>
          <w:numId w:val="10"/>
        </w:numPr>
        <w:autoSpaceDE w:val="0"/>
        <w:autoSpaceDN w:val="0"/>
        <w:spacing w:before="0" w:after="0" w:line="240" w:lineRule="auto"/>
        <w:contextualSpacing w:val="0"/>
        <w:jc w:val="both"/>
        <w:rPr>
          <w:rFonts w:cstheme="minorHAnsi"/>
          <w:lang w:val="en-US"/>
        </w:rPr>
      </w:pPr>
      <w:r>
        <w:rPr>
          <w:rFonts w:cstheme="minorHAnsi"/>
          <w:lang w:val="en-US"/>
        </w:rPr>
        <w:t>Validate</w:t>
      </w:r>
      <w:r w:rsidRPr="009B7449">
        <w:rPr>
          <w:rFonts w:cstheme="minorHAnsi"/>
          <w:lang w:val="en-US"/>
        </w:rPr>
        <w:t xml:space="preserve"> </w:t>
      </w:r>
      <w:r>
        <w:rPr>
          <w:rFonts w:cstheme="minorHAnsi"/>
          <w:lang w:val="en-US"/>
        </w:rPr>
        <w:t xml:space="preserve">the </w:t>
      </w:r>
      <w:r w:rsidR="00331E7D" w:rsidRPr="009B7449">
        <w:rPr>
          <w:rFonts w:cstheme="minorHAnsi"/>
          <w:lang w:val="en-US"/>
        </w:rPr>
        <w:t>design of Airport IT Systems and data center including power and cooling requirements.</w:t>
      </w:r>
      <w:r>
        <w:rPr>
          <w:rFonts w:cstheme="minorHAnsi"/>
          <w:lang w:val="en-US"/>
        </w:rPr>
        <w:t xml:space="preserve"> </w:t>
      </w:r>
    </w:p>
    <w:p w14:paraId="3309DCEF" w14:textId="77777777" w:rsidR="00331E7D" w:rsidRPr="009B7449" w:rsidRDefault="00331E7D">
      <w:pPr>
        <w:pStyle w:val="ListParagraph"/>
        <w:widowControl w:val="0"/>
        <w:numPr>
          <w:ilvl w:val="0"/>
          <w:numId w:val="10"/>
        </w:numPr>
        <w:autoSpaceDE w:val="0"/>
        <w:autoSpaceDN w:val="0"/>
        <w:spacing w:before="0" w:after="0" w:line="240" w:lineRule="auto"/>
        <w:contextualSpacing w:val="0"/>
        <w:jc w:val="both"/>
        <w:rPr>
          <w:rFonts w:cstheme="minorHAnsi"/>
          <w:lang w:val="en-US"/>
        </w:rPr>
      </w:pPr>
      <w:r w:rsidRPr="009B7449">
        <w:rPr>
          <w:rFonts w:cstheme="minorHAnsi"/>
          <w:lang w:val="en-US"/>
        </w:rPr>
        <w:t>Describe and coordinate internal and external physical, logical and data interfaces.</w:t>
      </w:r>
    </w:p>
    <w:p w14:paraId="1C6D856F" w14:textId="77777777" w:rsidR="00331E7D" w:rsidRPr="009B7449" w:rsidRDefault="00331E7D">
      <w:pPr>
        <w:pStyle w:val="ListParagraph"/>
        <w:widowControl w:val="0"/>
        <w:numPr>
          <w:ilvl w:val="0"/>
          <w:numId w:val="10"/>
        </w:numPr>
        <w:autoSpaceDE w:val="0"/>
        <w:autoSpaceDN w:val="0"/>
        <w:spacing w:before="0" w:after="0" w:line="240" w:lineRule="auto"/>
        <w:contextualSpacing w:val="0"/>
        <w:jc w:val="both"/>
        <w:rPr>
          <w:rFonts w:cstheme="minorHAnsi"/>
          <w:lang w:val="en-US"/>
        </w:rPr>
      </w:pPr>
      <w:r w:rsidRPr="009B7449">
        <w:rPr>
          <w:rFonts w:cstheme="minorHAnsi"/>
          <w:lang w:val="en-US"/>
        </w:rPr>
        <w:t>Develop and maintain, an interface register capturing key stakeholders and their responsibilities / accountabilities ensuring that interfaces are handled and documented in a uniform</w:t>
      </w:r>
      <w:r w:rsidRPr="009B7449">
        <w:rPr>
          <w:rFonts w:cstheme="minorHAnsi"/>
          <w:spacing w:val="-4"/>
          <w:lang w:val="en-US"/>
        </w:rPr>
        <w:t xml:space="preserve"> </w:t>
      </w:r>
      <w:r w:rsidRPr="009B7449">
        <w:rPr>
          <w:rFonts w:cstheme="minorHAnsi"/>
          <w:lang w:val="en-US"/>
        </w:rPr>
        <w:t>way.</w:t>
      </w:r>
    </w:p>
    <w:p w14:paraId="30A4A72D" w14:textId="78FF5A0B" w:rsidR="00331E7D" w:rsidRPr="009B7449" w:rsidRDefault="00331E7D">
      <w:pPr>
        <w:pStyle w:val="ListParagraph"/>
        <w:widowControl w:val="0"/>
        <w:numPr>
          <w:ilvl w:val="0"/>
          <w:numId w:val="10"/>
        </w:numPr>
        <w:autoSpaceDE w:val="0"/>
        <w:autoSpaceDN w:val="0"/>
        <w:spacing w:before="0" w:after="0" w:line="240" w:lineRule="auto"/>
        <w:contextualSpacing w:val="0"/>
        <w:jc w:val="both"/>
        <w:rPr>
          <w:rFonts w:cstheme="minorHAnsi"/>
          <w:lang w:val="en-US"/>
        </w:rPr>
      </w:pPr>
      <w:r w:rsidRPr="009B7449">
        <w:rPr>
          <w:rFonts w:cstheme="minorHAnsi"/>
          <w:lang w:val="en-US"/>
        </w:rPr>
        <w:t>Provision and design of a Temporary Test</w:t>
      </w:r>
      <w:r w:rsidRPr="009B7449">
        <w:rPr>
          <w:rFonts w:cstheme="minorHAnsi"/>
          <w:spacing w:val="-9"/>
          <w:lang w:val="en-US"/>
        </w:rPr>
        <w:t xml:space="preserve"> </w:t>
      </w:r>
      <w:r w:rsidRPr="009B7449">
        <w:rPr>
          <w:rFonts w:cstheme="minorHAnsi"/>
          <w:lang w:val="en-US"/>
        </w:rPr>
        <w:t xml:space="preserve">Facility in cooperation with the respecting vendors </w:t>
      </w:r>
    </w:p>
    <w:p w14:paraId="37AE3780" w14:textId="54E8D144" w:rsidR="00331E7D" w:rsidRPr="009B7449" w:rsidRDefault="00B02C94">
      <w:pPr>
        <w:pStyle w:val="ListParagraph"/>
        <w:widowControl w:val="0"/>
        <w:numPr>
          <w:ilvl w:val="0"/>
          <w:numId w:val="10"/>
        </w:numPr>
        <w:autoSpaceDE w:val="0"/>
        <w:autoSpaceDN w:val="0"/>
        <w:spacing w:before="0" w:after="0" w:line="240" w:lineRule="auto"/>
        <w:contextualSpacing w:val="0"/>
        <w:jc w:val="both"/>
        <w:rPr>
          <w:rFonts w:cstheme="minorHAnsi"/>
          <w:lang w:val="en-US"/>
        </w:rPr>
      </w:pPr>
      <w:r w:rsidRPr="009B7449">
        <w:rPr>
          <w:rFonts w:cstheme="minorHAnsi"/>
          <w:lang w:val="en-US"/>
        </w:rPr>
        <w:t>Supervise the s</w:t>
      </w:r>
      <w:r w:rsidR="00331E7D" w:rsidRPr="009B7449">
        <w:rPr>
          <w:rFonts w:cstheme="minorHAnsi"/>
          <w:lang w:val="en-US"/>
        </w:rPr>
        <w:t>upply</w:t>
      </w:r>
      <w:r w:rsidRPr="009B7449">
        <w:rPr>
          <w:rFonts w:cstheme="minorHAnsi"/>
          <w:lang w:val="en-US"/>
        </w:rPr>
        <w:t>,</w:t>
      </w:r>
      <w:r w:rsidR="00331E7D" w:rsidRPr="009B7449">
        <w:rPr>
          <w:rFonts w:cstheme="minorHAnsi"/>
          <w:lang w:val="en-US"/>
        </w:rPr>
        <w:t xml:space="preserve"> install</w:t>
      </w:r>
      <w:r w:rsidRPr="009B7449">
        <w:rPr>
          <w:rFonts w:cstheme="minorHAnsi"/>
          <w:lang w:val="en-US"/>
        </w:rPr>
        <w:t xml:space="preserve">ation and configuration of </w:t>
      </w:r>
      <w:r w:rsidR="00331E7D" w:rsidRPr="009B7449">
        <w:rPr>
          <w:rFonts w:cstheme="minorHAnsi"/>
          <w:lang w:val="en-US"/>
        </w:rPr>
        <w:t>the Airport IT Systems in</w:t>
      </w:r>
      <w:r w:rsidR="00331E7D" w:rsidRPr="009B7449">
        <w:rPr>
          <w:rFonts w:cstheme="minorHAnsi"/>
          <w:spacing w:val="-6"/>
          <w:lang w:val="en-US"/>
        </w:rPr>
        <w:t xml:space="preserve"> </w:t>
      </w:r>
      <w:r w:rsidR="00331E7D" w:rsidRPr="009B7449">
        <w:rPr>
          <w:rFonts w:cstheme="minorHAnsi"/>
          <w:lang w:val="en-US"/>
        </w:rPr>
        <w:t>scope.</w:t>
      </w:r>
    </w:p>
    <w:p w14:paraId="3193EE49" w14:textId="77777777" w:rsidR="00331E7D" w:rsidRPr="009B7449" w:rsidRDefault="00331E7D">
      <w:pPr>
        <w:pStyle w:val="ListParagraph"/>
        <w:widowControl w:val="0"/>
        <w:numPr>
          <w:ilvl w:val="0"/>
          <w:numId w:val="10"/>
        </w:numPr>
        <w:autoSpaceDE w:val="0"/>
        <w:autoSpaceDN w:val="0"/>
        <w:spacing w:before="0" w:after="0" w:line="240" w:lineRule="auto"/>
        <w:contextualSpacing w:val="0"/>
        <w:jc w:val="both"/>
        <w:rPr>
          <w:rFonts w:cstheme="minorHAnsi"/>
          <w:lang w:val="en-US"/>
        </w:rPr>
      </w:pPr>
      <w:r w:rsidRPr="009B7449">
        <w:rPr>
          <w:rFonts w:cstheme="minorHAnsi"/>
          <w:lang w:val="en-US"/>
        </w:rPr>
        <w:t>Provide on-site supervision of</w:t>
      </w:r>
      <w:r w:rsidRPr="009B7449">
        <w:rPr>
          <w:rFonts w:cstheme="minorHAnsi"/>
          <w:spacing w:val="-2"/>
          <w:lang w:val="en-US"/>
        </w:rPr>
        <w:t xml:space="preserve"> </w:t>
      </w:r>
      <w:r w:rsidRPr="009B7449">
        <w:rPr>
          <w:rFonts w:cstheme="minorHAnsi"/>
          <w:lang w:val="en-US"/>
        </w:rPr>
        <w:t>work when and where applicable.</w:t>
      </w:r>
    </w:p>
    <w:p w14:paraId="1329369F" w14:textId="77777777" w:rsidR="00331E7D" w:rsidRPr="00B745DD" w:rsidRDefault="00331E7D">
      <w:pPr>
        <w:pStyle w:val="ListParagraph"/>
        <w:widowControl w:val="0"/>
        <w:numPr>
          <w:ilvl w:val="0"/>
          <w:numId w:val="10"/>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Plan, coordinate, lead and participate in the systems test, including the provision of test data, and integration for all systems and sub-systems. </w:t>
      </w:r>
      <w:r w:rsidRPr="00B745DD">
        <w:rPr>
          <w:rFonts w:cstheme="minorHAnsi"/>
          <w:lang w:val="en-US"/>
        </w:rPr>
        <w:t>The tests shall</w:t>
      </w:r>
      <w:r w:rsidRPr="00B745DD">
        <w:rPr>
          <w:rFonts w:cstheme="minorHAnsi"/>
          <w:spacing w:val="-2"/>
          <w:lang w:val="en-US"/>
        </w:rPr>
        <w:t xml:space="preserve"> </w:t>
      </w:r>
      <w:r w:rsidRPr="00B745DD">
        <w:rPr>
          <w:rFonts w:cstheme="minorHAnsi"/>
          <w:lang w:val="en-US"/>
        </w:rPr>
        <w:t>include:</w:t>
      </w:r>
    </w:p>
    <w:p w14:paraId="2F212BE8" w14:textId="77777777" w:rsidR="00331E7D" w:rsidRPr="009B7449" w:rsidRDefault="00331E7D">
      <w:pPr>
        <w:pStyle w:val="ListParagraph"/>
        <w:widowControl w:val="0"/>
        <w:numPr>
          <w:ilvl w:val="0"/>
          <w:numId w:val="9"/>
        </w:numPr>
        <w:autoSpaceDE w:val="0"/>
        <w:autoSpaceDN w:val="0"/>
        <w:spacing w:before="0" w:after="0" w:line="240" w:lineRule="auto"/>
        <w:contextualSpacing w:val="0"/>
        <w:rPr>
          <w:rFonts w:cstheme="minorHAnsi"/>
          <w:lang w:val="en-US"/>
        </w:rPr>
      </w:pPr>
      <w:r w:rsidRPr="009B7449">
        <w:rPr>
          <w:rFonts w:cstheme="minorHAnsi"/>
          <w:lang w:val="en-US"/>
        </w:rPr>
        <w:t>Factory Acceptance Test</w:t>
      </w:r>
      <w:r w:rsidRPr="009B7449">
        <w:rPr>
          <w:rFonts w:cstheme="minorHAnsi"/>
          <w:spacing w:val="-10"/>
          <w:lang w:val="en-US"/>
        </w:rPr>
        <w:t xml:space="preserve"> </w:t>
      </w:r>
      <w:r w:rsidRPr="009B7449">
        <w:rPr>
          <w:rFonts w:cstheme="minorHAnsi"/>
          <w:lang w:val="en-US"/>
        </w:rPr>
        <w:t>(FAT) if applicable</w:t>
      </w:r>
    </w:p>
    <w:p w14:paraId="269E3B53" w14:textId="77777777" w:rsidR="00331E7D" w:rsidRPr="009B7449" w:rsidRDefault="00331E7D">
      <w:pPr>
        <w:pStyle w:val="ListParagraph"/>
        <w:widowControl w:val="0"/>
        <w:numPr>
          <w:ilvl w:val="0"/>
          <w:numId w:val="9"/>
        </w:numPr>
        <w:autoSpaceDE w:val="0"/>
        <w:autoSpaceDN w:val="0"/>
        <w:spacing w:before="0" w:after="0" w:line="240" w:lineRule="auto"/>
        <w:contextualSpacing w:val="0"/>
        <w:rPr>
          <w:rFonts w:cstheme="minorHAnsi"/>
          <w:lang w:val="en-US"/>
        </w:rPr>
      </w:pPr>
      <w:r w:rsidRPr="009B7449">
        <w:rPr>
          <w:rFonts w:cstheme="minorHAnsi"/>
          <w:lang w:val="en-US"/>
        </w:rPr>
        <w:t>Pre- Site Acceptance Test</w:t>
      </w:r>
      <w:r w:rsidRPr="009B7449">
        <w:rPr>
          <w:rFonts w:cstheme="minorHAnsi"/>
          <w:spacing w:val="-4"/>
          <w:lang w:val="en-US"/>
        </w:rPr>
        <w:t xml:space="preserve"> </w:t>
      </w:r>
      <w:r w:rsidRPr="009B7449">
        <w:rPr>
          <w:rFonts w:cstheme="minorHAnsi"/>
          <w:lang w:val="en-US"/>
        </w:rPr>
        <w:t xml:space="preserve">(Pre-SAT) </w:t>
      </w:r>
    </w:p>
    <w:p w14:paraId="1F56A30A" w14:textId="77777777" w:rsidR="00331E7D" w:rsidRPr="00B745DD" w:rsidRDefault="00331E7D">
      <w:pPr>
        <w:pStyle w:val="ListParagraph"/>
        <w:widowControl w:val="0"/>
        <w:numPr>
          <w:ilvl w:val="0"/>
          <w:numId w:val="9"/>
        </w:numPr>
        <w:autoSpaceDE w:val="0"/>
        <w:autoSpaceDN w:val="0"/>
        <w:spacing w:before="0" w:after="0" w:line="240" w:lineRule="auto"/>
        <w:contextualSpacing w:val="0"/>
        <w:rPr>
          <w:rFonts w:cstheme="minorHAnsi"/>
          <w:lang w:val="en-US"/>
        </w:rPr>
      </w:pPr>
      <w:r w:rsidRPr="00B745DD">
        <w:rPr>
          <w:rFonts w:cstheme="minorHAnsi"/>
          <w:lang w:val="en-US"/>
        </w:rPr>
        <w:t>Site Acceptance Test</w:t>
      </w:r>
      <w:r w:rsidRPr="00B745DD">
        <w:rPr>
          <w:rFonts w:cstheme="minorHAnsi"/>
          <w:spacing w:val="-2"/>
          <w:lang w:val="en-US"/>
        </w:rPr>
        <w:t xml:space="preserve"> </w:t>
      </w:r>
      <w:r w:rsidRPr="00B745DD">
        <w:rPr>
          <w:rFonts w:cstheme="minorHAnsi"/>
          <w:lang w:val="en-US"/>
        </w:rPr>
        <w:t>(SAT)</w:t>
      </w:r>
    </w:p>
    <w:p w14:paraId="59B97FD6" w14:textId="77777777" w:rsidR="00331E7D" w:rsidRPr="00B745DD" w:rsidRDefault="00331E7D">
      <w:pPr>
        <w:pStyle w:val="ListParagraph"/>
        <w:widowControl w:val="0"/>
        <w:numPr>
          <w:ilvl w:val="0"/>
          <w:numId w:val="9"/>
        </w:numPr>
        <w:autoSpaceDE w:val="0"/>
        <w:autoSpaceDN w:val="0"/>
        <w:spacing w:before="0" w:after="0" w:line="240" w:lineRule="auto"/>
        <w:contextualSpacing w:val="0"/>
        <w:rPr>
          <w:rFonts w:cstheme="minorHAnsi"/>
          <w:lang w:val="en-US"/>
        </w:rPr>
      </w:pPr>
      <w:r w:rsidRPr="00B745DD">
        <w:rPr>
          <w:rFonts w:cstheme="minorHAnsi"/>
          <w:lang w:val="en-US"/>
        </w:rPr>
        <w:t>Site Integration Test</w:t>
      </w:r>
      <w:r w:rsidRPr="00B745DD">
        <w:rPr>
          <w:rFonts w:cstheme="minorHAnsi"/>
          <w:spacing w:val="-3"/>
          <w:lang w:val="en-US"/>
        </w:rPr>
        <w:t xml:space="preserve"> </w:t>
      </w:r>
      <w:r w:rsidRPr="00B745DD">
        <w:rPr>
          <w:rFonts w:cstheme="minorHAnsi"/>
          <w:lang w:val="en-US"/>
        </w:rPr>
        <w:t>(SIT)</w:t>
      </w:r>
    </w:p>
    <w:p w14:paraId="4E677D26" w14:textId="77777777" w:rsidR="00331E7D" w:rsidRPr="009B7449" w:rsidRDefault="00331E7D">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Fitting out of the permanent Test- and Training facility including but not limited to installation of physical equipment, servers, IT-systems, database handling routines to provide unique data bases for the individual training sessions</w:t>
      </w:r>
    </w:p>
    <w:p w14:paraId="733908F2" w14:textId="13285883" w:rsidR="00331E7D" w:rsidRPr="009B7449" w:rsidRDefault="006F3102">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Supervise, schedule </w:t>
      </w:r>
      <w:r w:rsidR="00331E7D" w:rsidRPr="009B7449">
        <w:rPr>
          <w:rFonts w:cstheme="minorHAnsi"/>
          <w:lang w:val="en-US"/>
        </w:rPr>
        <w:t xml:space="preserve">and coordinate or execute </w:t>
      </w:r>
      <w:r w:rsidRPr="009B7449">
        <w:rPr>
          <w:rFonts w:cstheme="minorHAnsi"/>
          <w:lang w:val="en-US"/>
        </w:rPr>
        <w:t xml:space="preserve">- </w:t>
      </w:r>
      <w:r w:rsidR="00331E7D" w:rsidRPr="009B7449">
        <w:rPr>
          <w:rFonts w:cstheme="minorHAnsi"/>
          <w:lang w:val="en-US"/>
        </w:rPr>
        <w:t xml:space="preserve">if </w:t>
      </w:r>
      <w:r w:rsidR="000A1589" w:rsidRPr="009B7449">
        <w:rPr>
          <w:rFonts w:cstheme="minorHAnsi"/>
          <w:lang w:val="en-US"/>
        </w:rPr>
        <w:t xml:space="preserve">applicable </w:t>
      </w:r>
      <w:r w:rsidRPr="009B7449">
        <w:rPr>
          <w:rFonts w:cstheme="minorHAnsi"/>
          <w:lang w:val="en-US"/>
        </w:rPr>
        <w:t xml:space="preserve">- </w:t>
      </w:r>
      <w:r w:rsidR="000A1589" w:rsidRPr="009B7449">
        <w:rPr>
          <w:rFonts w:cstheme="minorHAnsi"/>
          <w:lang w:val="en-US"/>
        </w:rPr>
        <w:t>technical</w:t>
      </w:r>
      <w:r w:rsidR="00331E7D" w:rsidRPr="009B7449">
        <w:rPr>
          <w:rFonts w:cstheme="minorHAnsi"/>
          <w:lang w:val="en-US"/>
        </w:rPr>
        <w:t xml:space="preserve"> training of maintenance and operational</w:t>
      </w:r>
      <w:r w:rsidR="00331E7D" w:rsidRPr="009B7449">
        <w:rPr>
          <w:rFonts w:cstheme="minorHAnsi"/>
          <w:spacing w:val="-20"/>
          <w:lang w:val="en-US"/>
        </w:rPr>
        <w:t xml:space="preserve"> </w:t>
      </w:r>
      <w:r w:rsidR="00331E7D" w:rsidRPr="009B7449">
        <w:rPr>
          <w:rFonts w:cstheme="minorHAnsi"/>
          <w:lang w:val="en-US"/>
        </w:rPr>
        <w:t>staff</w:t>
      </w:r>
    </w:p>
    <w:p w14:paraId="6E192C90" w14:textId="0DD8663F" w:rsidR="00331E7D" w:rsidRPr="009B7449" w:rsidRDefault="00331E7D">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The MSI shall be responsible for producing and providing the relevant documents for handover to Operations e.g. data flow diagrams, as-built drawings</w:t>
      </w:r>
      <w:r w:rsidR="006F3102" w:rsidRPr="009B7449">
        <w:rPr>
          <w:rFonts w:cstheme="minorHAnsi"/>
          <w:lang w:val="en-US"/>
        </w:rPr>
        <w:t xml:space="preserve">, </w:t>
      </w:r>
      <w:r w:rsidRPr="009B7449">
        <w:rPr>
          <w:rFonts w:cstheme="minorHAnsi"/>
          <w:lang w:val="en-US"/>
        </w:rPr>
        <w:t>manuals, etc. in a digital</w:t>
      </w:r>
      <w:r w:rsidRPr="009B7449">
        <w:rPr>
          <w:rFonts w:cstheme="minorHAnsi"/>
          <w:spacing w:val="-7"/>
          <w:lang w:val="en-US"/>
        </w:rPr>
        <w:t xml:space="preserve"> </w:t>
      </w:r>
      <w:r w:rsidRPr="009B7449">
        <w:rPr>
          <w:rFonts w:cstheme="minorHAnsi"/>
          <w:lang w:val="en-US"/>
        </w:rPr>
        <w:t>form.</w:t>
      </w:r>
    </w:p>
    <w:p w14:paraId="56CF8BDE" w14:textId="77777777" w:rsidR="00331E7D" w:rsidRPr="009B7449" w:rsidRDefault="00331E7D">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Develop “cold” commissioning procedures for the Airport IT</w:t>
      </w:r>
      <w:r w:rsidRPr="009B7449">
        <w:rPr>
          <w:rFonts w:cstheme="minorHAnsi"/>
          <w:spacing w:val="-14"/>
          <w:lang w:val="en-US"/>
        </w:rPr>
        <w:t xml:space="preserve"> </w:t>
      </w:r>
      <w:r w:rsidRPr="009B7449">
        <w:rPr>
          <w:rFonts w:cstheme="minorHAnsi"/>
          <w:lang w:val="en-US"/>
        </w:rPr>
        <w:t>Systems</w:t>
      </w:r>
    </w:p>
    <w:p w14:paraId="7335B1B7" w14:textId="77777777" w:rsidR="00331E7D" w:rsidRPr="009B7449" w:rsidRDefault="00331E7D">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Plan and execute handover of the Airport IT Systems to</w:t>
      </w:r>
      <w:r w:rsidRPr="009B7449">
        <w:rPr>
          <w:rFonts w:cstheme="minorHAnsi"/>
          <w:spacing w:val="-9"/>
          <w:lang w:val="en-US"/>
        </w:rPr>
        <w:t xml:space="preserve"> </w:t>
      </w:r>
      <w:r w:rsidRPr="009B7449">
        <w:rPr>
          <w:rFonts w:cstheme="minorHAnsi"/>
          <w:lang w:val="en-US"/>
        </w:rPr>
        <w:t xml:space="preserve">ORAT </w:t>
      </w:r>
    </w:p>
    <w:p w14:paraId="6DEFB329" w14:textId="77777777" w:rsidR="00331E7D" w:rsidRPr="009B7449" w:rsidRDefault="00331E7D">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On-site support in ORAT through to inauguration of the</w:t>
      </w:r>
      <w:r w:rsidRPr="009B7449">
        <w:rPr>
          <w:rFonts w:cstheme="minorHAnsi"/>
          <w:spacing w:val="-8"/>
          <w:lang w:val="en-US"/>
        </w:rPr>
        <w:t xml:space="preserve"> </w:t>
      </w:r>
      <w:r w:rsidRPr="009B7449">
        <w:rPr>
          <w:rFonts w:cstheme="minorHAnsi"/>
          <w:lang w:val="en-US"/>
        </w:rPr>
        <w:t>airports for the IT workstream</w:t>
      </w:r>
    </w:p>
    <w:p w14:paraId="1FB92B80" w14:textId="50BC8988" w:rsidR="00331E7D" w:rsidRPr="009B7449" w:rsidRDefault="00331E7D">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Provision of close-out services </w:t>
      </w:r>
    </w:p>
    <w:p w14:paraId="1DC68DDE" w14:textId="77777777" w:rsidR="00331E7D" w:rsidRPr="009B7449" w:rsidRDefault="00331E7D">
      <w:pPr>
        <w:pStyle w:val="ListParagraph"/>
        <w:widowControl w:val="0"/>
        <w:numPr>
          <w:ilvl w:val="0"/>
          <w:numId w:val="11"/>
        </w:numPr>
        <w:autoSpaceDE w:val="0"/>
        <w:autoSpaceDN w:val="0"/>
        <w:spacing w:before="0" w:after="0" w:line="240" w:lineRule="auto"/>
        <w:contextualSpacing w:val="0"/>
        <w:jc w:val="both"/>
        <w:rPr>
          <w:rFonts w:cstheme="minorHAnsi"/>
          <w:lang w:val="en-US"/>
        </w:rPr>
      </w:pPr>
      <w:r w:rsidRPr="009B7449">
        <w:rPr>
          <w:rFonts w:cstheme="minorHAnsi"/>
          <w:lang w:val="en-US"/>
        </w:rPr>
        <w:t>Provision of support and maintenance contract(s) for the Airport IT Systems (optional)</w:t>
      </w:r>
    </w:p>
    <w:p w14:paraId="653D323F" w14:textId="77777777" w:rsidR="00331E7D" w:rsidRPr="009B7449" w:rsidRDefault="00331E7D" w:rsidP="000A1589">
      <w:pPr>
        <w:jc w:val="both"/>
        <w:rPr>
          <w:rFonts w:cstheme="minorHAnsi"/>
          <w:lang w:val="en-US"/>
        </w:rPr>
      </w:pPr>
    </w:p>
    <w:p w14:paraId="77BD885B" w14:textId="77777777" w:rsidR="00331E7D" w:rsidRPr="009B7449" w:rsidRDefault="00331E7D" w:rsidP="000A1589">
      <w:pPr>
        <w:jc w:val="both"/>
        <w:rPr>
          <w:rFonts w:cstheme="minorHAnsi"/>
          <w:lang w:val="en-US"/>
        </w:rPr>
      </w:pPr>
      <w:r w:rsidRPr="009B7449">
        <w:rPr>
          <w:rFonts w:cstheme="minorHAnsi"/>
          <w:lang w:val="en-US"/>
        </w:rPr>
        <w:t>Related to the scope of work the following requirements apply:</w:t>
      </w:r>
    </w:p>
    <w:p w14:paraId="3D24F35C" w14:textId="77777777" w:rsidR="00331E7D" w:rsidRPr="00125520"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9B7449">
        <w:rPr>
          <w:rFonts w:cstheme="minorHAnsi"/>
          <w:lang w:val="en-US"/>
        </w:rPr>
        <w:t>T</w:t>
      </w:r>
      <w:r w:rsidRPr="00125520">
        <w:rPr>
          <w:rFonts w:cstheme="minorHAnsi"/>
          <w:lang w:val="en-US"/>
        </w:rPr>
        <w:t>he MSI shall be responsible for reports on a scheduled basis with updates on time, quality, risk, cost,</w:t>
      </w:r>
      <w:r w:rsidRPr="00125520">
        <w:rPr>
          <w:rFonts w:cstheme="minorHAnsi"/>
          <w:spacing w:val="-1"/>
          <w:lang w:val="en-US"/>
        </w:rPr>
        <w:t xml:space="preserve"> </w:t>
      </w:r>
      <w:r w:rsidRPr="00125520">
        <w:rPr>
          <w:rFonts w:cstheme="minorHAnsi"/>
          <w:lang w:val="en-US"/>
        </w:rPr>
        <w:t>change</w:t>
      </w:r>
    </w:p>
    <w:p w14:paraId="14B186D8" w14:textId="3CC84910" w:rsidR="00125520" w:rsidRPr="00125520"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125520">
        <w:rPr>
          <w:rFonts w:cstheme="minorHAnsi"/>
          <w:lang w:val="en-US"/>
        </w:rPr>
        <w:t xml:space="preserve">The MSI is responsible </w:t>
      </w:r>
      <w:r w:rsidRPr="005539FC">
        <w:rPr>
          <w:rFonts w:cstheme="minorHAnsi"/>
          <w:lang w:val="en-US"/>
        </w:rPr>
        <w:t>for</w:t>
      </w:r>
      <w:r w:rsidR="00406456" w:rsidRPr="005539FC">
        <w:rPr>
          <w:rFonts w:cstheme="minorHAnsi"/>
          <w:lang w:val="en-US"/>
        </w:rPr>
        <w:t xml:space="preserve"> defining</w:t>
      </w:r>
      <w:r w:rsidR="00260AC2" w:rsidRPr="005539FC">
        <w:rPr>
          <w:rFonts w:cstheme="minorHAnsi"/>
          <w:lang w:val="en-US"/>
        </w:rPr>
        <w:t xml:space="preserve"> the interfaces and </w:t>
      </w:r>
      <w:r w:rsidR="00406456" w:rsidRPr="005539FC">
        <w:rPr>
          <w:rFonts w:cstheme="minorHAnsi"/>
          <w:lang w:val="en-US"/>
        </w:rPr>
        <w:t xml:space="preserve">guiding, supervising, controlling and </w:t>
      </w:r>
      <w:r w:rsidR="006F3102" w:rsidRPr="005539FC">
        <w:rPr>
          <w:rFonts w:cstheme="minorHAnsi"/>
          <w:lang w:val="en-US"/>
        </w:rPr>
        <w:t>validati</w:t>
      </w:r>
      <w:r w:rsidR="00406456" w:rsidRPr="005539FC">
        <w:rPr>
          <w:rFonts w:cstheme="minorHAnsi"/>
          <w:lang w:val="en-US"/>
        </w:rPr>
        <w:t xml:space="preserve">ng </w:t>
      </w:r>
      <w:r w:rsidR="006F3102" w:rsidRPr="005539FC">
        <w:rPr>
          <w:rFonts w:cstheme="minorHAnsi"/>
          <w:lang w:val="en-US"/>
        </w:rPr>
        <w:t xml:space="preserve">the </w:t>
      </w:r>
      <w:r w:rsidRPr="005539FC">
        <w:rPr>
          <w:rFonts w:cstheme="minorHAnsi"/>
          <w:lang w:val="en-US"/>
        </w:rPr>
        <w:t xml:space="preserve">design </w:t>
      </w:r>
      <w:r w:rsidR="00260AC2" w:rsidRPr="005539FC">
        <w:rPr>
          <w:rFonts w:cstheme="minorHAnsi"/>
          <w:lang w:val="en-US"/>
        </w:rPr>
        <w:t xml:space="preserve">and implementation </w:t>
      </w:r>
      <w:r w:rsidRPr="005539FC">
        <w:rPr>
          <w:rFonts w:cstheme="minorHAnsi"/>
          <w:lang w:val="en-US"/>
        </w:rPr>
        <w:t>of the interfaces</w:t>
      </w:r>
      <w:r w:rsidR="00260AC2" w:rsidRPr="00125520">
        <w:rPr>
          <w:rFonts w:cstheme="minorHAnsi"/>
          <w:lang w:val="en-US"/>
        </w:rPr>
        <w:t xml:space="preserve"> </w:t>
      </w:r>
    </w:p>
    <w:p w14:paraId="4D98E444" w14:textId="3FF99A4F" w:rsidR="00331E7D" w:rsidRPr="00125520" w:rsidRDefault="00125520">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125520">
        <w:rPr>
          <w:rFonts w:cstheme="minorHAnsi"/>
          <w:lang w:val="en-US"/>
        </w:rPr>
        <w:t xml:space="preserve">The MSI shall also ensure </w:t>
      </w:r>
      <w:r w:rsidR="00260AC2" w:rsidRPr="00125520">
        <w:rPr>
          <w:rFonts w:cstheme="minorHAnsi"/>
          <w:lang w:val="en-US"/>
        </w:rPr>
        <w:t xml:space="preserve">the development of </w:t>
      </w:r>
      <w:r w:rsidR="00331E7D" w:rsidRPr="00125520">
        <w:rPr>
          <w:rFonts w:cstheme="minorHAnsi"/>
          <w:lang w:val="en-US"/>
        </w:rPr>
        <w:t xml:space="preserve">the </w:t>
      </w:r>
      <w:r w:rsidRPr="00125520">
        <w:rPr>
          <w:rFonts w:cstheme="minorHAnsi"/>
          <w:lang w:val="en-US"/>
        </w:rPr>
        <w:t xml:space="preserve">required </w:t>
      </w:r>
      <w:r w:rsidR="00331E7D" w:rsidRPr="00125520">
        <w:rPr>
          <w:rFonts w:cstheme="minorHAnsi"/>
          <w:lang w:val="en-US"/>
        </w:rPr>
        <w:t>operational guidelines and</w:t>
      </w:r>
      <w:r w:rsidR="00331E7D" w:rsidRPr="00125520">
        <w:rPr>
          <w:rFonts w:cstheme="minorHAnsi"/>
          <w:spacing w:val="-5"/>
          <w:lang w:val="en-US"/>
        </w:rPr>
        <w:t xml:space="preserve"> </w:t>
      </w:r>
      <w:r w:rsidR="00331E7D" w:rsidRPr="00125520">
        <w:rPr>
          <w:rFonts w:cstheme="minorHAnsi"/>
          <w:lang w:val="en-US"/>
        </w:rPr>
        <w:t>policies</w:t>
      </w:r>
    </w:p>
    <w:p w14:paraId="7D79E85B" w14:textId="77777777" w:rsidR="00331E7D" w:rsidRPr="00125520"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125520">
        <w:rPr>
          <w:rFonts w:cstheme="minorHAnsi"/>
          <w:lang w:val="en-US"/>
        </w:rPr>
        <w:t>The MSI shall be responsible for managing the change process following any updates in the Enterprise Architecture</w:t>
      </w:r>
    </w:p>
    <w:p w14:paraId="48D3DB3A" w14:textId="77777777" w:rsidR="00331E7D" w:rsidRPr="00125520"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125520">
        <w:rPr>
          <w:rFonts w:cstheme="minorHAnsi"/>
          <w:lang w:val="en-US"/>
        </w:rPr>
        <w:t>The MSI shall be accountable for the ongoing stakeholder requirements within the contract</w:t>
      </w:r>
      <w:r w:rsidRPr="00125520">
        <w:rPr>
          <w:rFonts w:cstheme="minorHAnsi"/>
          <w:spacing w:val="-5"/>
          <w:lang w:val="en-US"/>
        </w:rPr>
        <w:t xml:space="preserve"> </w:t>
      </w:r>
      <w:r w:rsidRPr="00125520">
        <w:rPr>
          <w:rFonts w:cstheme="minorHAnsi"/>
          <w:lang w:val="en-US"/>
        </w:rPr>
        <w:t>period</w:t>
      </w:r>
    </w:p>
    <w:p w14:paraId="028E16C4" w14:textId="2ACFCD08" w:rsidR="00331E7D" w:rsidRPr="00125520"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125520">
        <w:rPr>
          <w:rFonts w:cstheme="minorHAnsi"/>
          <w:lang w:val="en-US"/>
        </w:rPr>
        <w:lastRenderedPageBreak/>
        <w:t xml:space="preserve">The MSI shall be responsible for </w:t>
      </w:r>
      <w:r w:rsidR="006F3102" w:rsidRPr="00125520">
        <w:rPr>
          <w:rFonts w:cstheme="minorHAnsi"/>
          <w:lang w:val="en-US"/>
        </w:rPr>
        <w:t xml:space="preserve">the integration and interfaces </w:t>
      </w:r>
      <w:r w:rsidRPr="00125520">
        <w:rPr>
          <w:rFonts w:cstheme="minorHAnsi"/>
          <w:lang w:val="en-US"/>
        </w:rPr>
        <w:t>Design</w:t>
      </w:r>
      <w:r w:rsidRPr="00125520">
        <w:rPr>
          <w:rFonts w:cstheme="minorHAnsi"/>
          <w:spacing w:val="-3"/>
          <w:lang w:val="en-US"/>
        </w:rPr>
        <w:t xml:space="preserve"> </w:t>
      </w:r>
      <w:r w:rsidRPr="00125520">
        <w:rPr>
          <w:rFonts w:cstheme="minorHAnsi"/>
          <w:lang w:val="en-US"/>
        </w:rPr>
        <w:t>Assurance</w:t>
      </w:r>
    </w:p>
    <w:p w14:paraId="200C16C0" w14:textId="6C58EED8" w:rsidR="00331E7D" w:rsidRPr="009B7449"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The MSI shall be responsible for </w:t>
      </w:r>
      <w:r w:rsidR="006F3102" w:rsidRPr="009B7449">
        <w:rPr>
          <w:rFonts w:cstheme="minorHAnsi"/>
          <w:lang w:val="en-US"/>
        </w:rPr>
        <w:t xml:space="preserve">the integration and interfaces </w:t>
      </w:r>
      <w:r w:rsidRPr="009B7449">
        <w:rPr>
          <w:rFonts w:cstheme="minorHAnsi"/>
          <w:lang w:val="en-US"/>
        </w:rPr>
        <w:t>Quality</w:t>
      </w:r>
      <w:r w:rsidRPr="009B7449">
        <w:rPr>
          <w:rFonts w:cstheme="minorHAnsi"/>
          <w:spacing w:val="-7"/>
          <w:lang w:val="en-US"/>
        </w:rPr>
        <w:t xml:space="preserve"> </w:t>
      </w:r>
      <w:r w:rsidRPr="009B7449">
        <w:rPr>
          <w:rFonts w:cstheme="minorHAnsi"/>
          <w:lang w:val="en-US"/>
        </w:rPr>
        <w:t>Assurance</w:t>
      </w:r>
    </w:p>
    <w:p w14:paraId="0AD18A6A" w14:textId="77777777" w:rsidR="00331E7D" w:rsidRPr="009B7449"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9B7449">
        <w:rPr>
          <w:rFonts w:cstheme="minorHAnsi"/>
          <w:lang w:val="en-US"/>
        </w:rPr>
        <w:t>The MSI shall be responsible for the management of the Test</w:t>
      </w:r>
      <w:r w:rsidRPr="009B7449">
        <w:rPr>
          <w:rFonts w:cstheme="minorHAnsi"/>
          <w:spacing w:val="-15"/>
          <w:lang w:val="en-US"/>
        </w:rPr>
        <w:t xml:space="preserve"> </w:t>
      </w:r>
      <w:r w:rsidRPr="009B7449">
        <w:rPr>
          <w:rFonts w:cstheme="minorHAnsi"/>
          <w:lang w:val="en-US"/>
        </w:rPr>
        <w:t>Facilities</w:t>
      </w:r>
    </w:p>
    <w:p w14:paraId="23B7B3A4" w14:textId="5FA01088" w:rsidR="00331E7D" w:rsidRPr="009B7449" w:rsidRDefault="00331E7D">
      <w:pPr>
        <w:pStyle w:val="ListParagraph"/>
        <w:widowControl w:val="0"/>
        <w:numPr>
          <w:ilvl w:val="0"/>
          <w:numId w:val="12"/>
        </w:numPr>
        <w:autoSpaceDE w:val="0"/>
        <w:autoSpaceDN w:val="0"/>
        <w:spacing w:before="0" w:after="0" w:line="240" w:lineRule="auto"/>
        <w:contextualSpacing w:val="0"/>
        <w:jc w:val="both"/>
        <w:rPr>
          <w:rFonts w:cstheme="minorHAnsi"/>
          <w:lang w:val="en-US"/>
        </w:rPr>
      </w:pPr>
      <w:r w:rsidRPr="009B7449">
        <w:rPr>
          <w:rFonts w:cstheme="minorHAnsi"/>
          <w:lang w:val="en-US"/>
        </w:rPr>
        <w:t>The MSI will support the development and scope of maintenance and support contracts for the listed</w:t>
      </w:r>
      <w:r w:rsidRPr="009B7449">
        <w:rPr>
          <w:rFonts w:cstheme="minorHAnsi"/>
          <w:spacing w:val="-1"/>
          <w:lang w:val="en-US"/>
        </w:rPr>
        <w:t xml:space="preserve"> </w:t>
      </w:r>
      <w:r w:rsidRPr="009B7449">
        <w:rPr>
          <w:rFonts w:cstheme="minorHAnsi"/>
          <w:lang w:val="en-US"/>
        </w:rPr>
        <w:t>systems.</w:t>
      </w:r>
    </w:p>
    <w:p w14:paraId="0CFBD02B" w14:textId="77777777" w:rsidR="00331E7D" w:rsidRPr="009B7449" w:rsidRDefault="00331E7D" w:rsidP="000A1589">
      <w:pPr>
        <w:widowControl w:val="0"/>
        <w:autoSpaceDE w:val="0"/>
        <w:autoSpaceDN w:val="0"/>
        <w:spacing w:before="0" w:after="0" w:line="240" w:lineRule="auto"/>
        <w:ind w:left="360"/>
        <w:rPr>
          <w:rFonts w:cstheme="minorHAnsi"/>
          <w:lang w:val="en-US"/>
        </w:rPr>
      </w:pPr>
    </w:p>
    <w:p w14:paraId="34CC4ED3" w14:textId="10C03F10" w:rsidR="00331E7D" w:rsidRPr="00B745DD" w:rsidRDefault="00331E7D" w:rsidP="00A1564B">
      <w:pPr>
        <w:pStyle w:val="Heading2"/>
        <w:rPr>
          <w:lang w:val="en-US" w:eastAsia="fr-FR"/>
        </w:rPr>
      </w:pPr>
      <w:bookmarkStart w:id="22" w:name="_Toc113018664"/>
      <w:r w:rsidRPr="00B745DD">
        <w:rPr>
          <w:lang w:val="en-US" w:eastAsia="fr-FR"/>
        </w:rPr>
        <w:t>Testing and Commissioning</w:t>
      </w:r>
      <w:bookmarkEnd w:id="22"/>
    </w:p>
    <w:p w14:paraId="02555B60" w14:textId="159DDF1B" w:rsidR="00520D36" w:rsidRPr="009B7449" w:rsidRDefault="00520D36" w:rsidP="00520D36">
      <w:pPr>
        <w:jc w:val="both"/>
        <w:rPr>
          <w:rFonts w:cstheme="minorHAnsi"/>
          <w:lang w:val="en-US"/>
        </w:rPr>
      </w:pPr>
      <w:r w:rsidRPr="009B7449">
        <w:rPr>
          <w:rFonts w:cstheme="minorHAnsi"/>
          <w:lang w:val="en-US"/>
        </w:rPr>
        <w:t>As part of the system delivery and validation</w:t>
      </w:r>
      <w:r w:rsidR="00B84A46">
        <w:rPr>
          <w:rFonts w:cstheme="minorHAnsi"/>
          <w:lang w:val="en-US"/>
        </w:rPr>
        <w:t>,</w:t>
      </w:r>
      <w:r w:rsidRPr="009B7449">
        <w:rPr>
          <w:rFonts w:cstheme="minorHAnsi"/>
          <w:lang w:val="en-US"/>
        </w:rPr>
        <w:t xml:space="preserve"> the MSI will have to confirm and validate the delivery installation and integration of all systems in scope. The MSI will have to define, execute and validate the relevant test cases and ensure the successful </w:t>
      </w:r>
      <w:r w:rsidR="000A1589" w:rsidRPr="009B7449">
        <w:rPr>
          <w:rFonts w:cstheme="minorHAnsi"/>
          <w:lang w:val="en-US"/>
        </w:rPr>
        <w:t>result</w:t>
      </w:r>
      <w:r w:rsidRPr="009B7449">
        <w:rPr>
          <w:rFonts w:cstheme="minorHAnsi"/>
          <w:lang w:val="en-US"/>
        </w:rPr>
        <w:t>. More respectively the MSI must execute the following tasks:</w:t>
      </w:r>
    </w:p>
    <w:p w14:paraId="1CF8C85A" w14:textId="77777777" w:rsidR="00331E7D" w:rsidRPr="009B7449" w:rsidRDefault="00331E7D" w:rsidP="00B745DD">
      <w:pPr>
        <w:ind w:left="720"/>
        <w:jc w:val="both"/>
        <w:rPr>
          <w:rFonts w:cstheme="minorHAnsi"/>
          <w:lang w:val="en-US"/>
        </w:rPr>
      </w:pPr>
      <w:r w:rsidRPr="009B7449">
        <w:rPr>
          <w:rFonts w:cstheme="minorHAnsi"/>
          <w:lang w:val="en-US"/>
        </w:rPr>
        <w:t>1.</w:t>
      </w:r>
      <w:r w:rsidRPr="009B7449">
        <w:rPr>
          <w:rFonts w:cstheme="minorHAnsi"/>
          <w:lang w:val="en-US"/>
        </w:rPr>
        <w:tab/>
        <w:t>Testing</w:t>
      </w:r>
    </w:p>
    <w:p w14:paraId="0F2AD40E" w14:textId="77777777" w:rsidR="00331E7D" w:rsidRPr="009B7449" w:rsidRDefault="00331E7D" w:rsidP="00B745DD">
      <w:pPr>
        <w:ind w:left="720"/>
        <w:jc w:val="both"/>
        <w:rPr>
          <w:rFonts w:cstheme="minorHAnsi"/>
          <w:lang w:val="en-US"/>
        </w:rPr>
      </w:pPr>
      <w:r w:rsidRPr="009B7449">
        <w:rPr>
          <w:rFonts w:cstheme="minorHAnsi"/>
          <w:lang w:val="en-US"/>
        </w:rPr>
        <w:t>The Master Systems Integrator shall perform complete test management and acceptance activities including, but not limited to:</w:t>
      </w:r>
    </w:p>
    <w:p w14:paraId="7915C8C4" w14:textId="77777777" w:rsidR="00331E7D" w:rsidRPr="009B7449" w:rsidRDefault="00331E7D" w:rsidP="00B745DD">
      <w:pPr>
        <w:ind w:left="720"/>
        <w:jc w:val="both"/>
        <w:rPr>
          <w:rFonts w:cstheme="minorHAnsi"/>
          <w:lang w:val="en-US"/>
        </w:rPr>
      </w:pPr>
      <w:r w:rsidRPr="009B7449">
        <w:rPr>
          <w:rFonts w:cstheme="minorHAnsi"/>
          <w:lang w:val="en-US"/>
        </w:rPr>
        <w:t>•</w:t>
      </w:r>
      <w:r w:rsidRPr="009B7449">
        <w:rPr>
          <w:rFonts w:cstheme="minorHAnsi"/>
          <w:lang w:val="en-US"/>
        </w:rPr>
        <w:tab/>
        <w:t>Preparation of test strategy and complete test plans including design and creation of test cases, test environment control and reporting tools and procedures. The test plans must include plans for Factory Acceptance Test, Site Acceptance Test and Site Integration Test and Cold Commissioning.</w:t>
      </w:r>
    </w:p>
    <w:p w14:paraId="53C4036F" w14:textId="77777777" w:rsidR="00331E7D" w:rsidRPr="009B7449" w:rsidRDefault="00331E7D" w:rsidP="00B745DD">
      <w:pPr>
        <w:ind w:left="720"/>
        <w:jc w:val="both"/>
        <w:rPr>
          <w:rFonts w:cstheme="minorHAnsi"/>
          <w:lang w:val="en-US"/>
        </w:rPr>
      </w:pPr>
      <w:r w:rsidRPr="009B7449">
        <w:rPr>
          <w:rFonts w:cstheme="minorHAnsi"/>
          <w:lang w:val="en-US"/>
        </w:rPr>
        <w:t>•</w:t>
      </w:r>
      <w:r w:rsidRPr="009B7449">
        <w:rPr>
          <w:rFonts w:cstheme="minorHAnsi"/>
          <w:lang w:val="en-US"/>
        </w:rPr>
        <w:tab/>
        <w:t>Establish reporting procedures for defect reporting and tracking including categorizing detected defects based on urgency and criticality.</w:t>
      </w:r>
    </w:p>
    <w:p w14:paraId="21C49976" w14:textId="77777777" w:rsidR="00331E7D" w:rsidRPr="009B7449" w:rsidRDefault="00331E7D" w:rsidP="00B745DD">
      <w:pPr>
        <w:ind w:left="720"/>
        <w:jc w:val="both"/>
        <w:rPr>
          <w:rFonts w:cstheme="minorHAnsi"/>
          <w:lang w:val="en-US"/>
        </w:rPr>
      </w:pPr>
      <w:r w:rsidRPr="009B7449">
        <w:rPr>
          <w:rFonts w:cstheme="minorHAnsi"/>
          <w:lang w:val="en-US"/>
        </w:rPr>
        <w:t>•</w:t>
      </w:r>
      <w:r w:rsidRPr="009B7449">
        <w:rPr>
          <w:rFonts w:cstheme="minorHAnsi"/>
          <w:lang w:val="en-US"/>
        </w:rPr>
        <w:tab/>
        <w:t>Provide ongoing support during test execution.</w:t>
      </w:r>
    </w:p>
    <w:p w14:paraId="0E3FF912" w14:textId="77777777" w:rsidR="00331E7D" w:rsidRPr="009B7449" w:rsidRDefault="00331E7D" w:rsidP="00B745DD">
      <w:pPr>
        <w:ind w:left="720"/>
        <w:jc w:val="both"/>
        <w:rPr>
          <w:rFonts w:cstheme="minorHAnsi"/>
          <w:lang w:val="en-US"/>
        </w:rPr>
      </w:pPr>
      <w:r w:rsidRPr="009B7449">
        <w:rPr>
          <w:rFonts w:cstheme="minorHAnsi"/>
          <w:lang w:val="en-US"/>
        </w:rPr>
        <w:t>•</w:t>
      </w:r>
      <w:r w:rsidRPr="009B7449">
        <w:rPr>
          <w:rFonts w:cstheme="minorHAnsi"/>
          <w:lang w:val="en-US"/>
        </w:rPr>
        <w:tab/>
        <w:t>Manage the design and establishment of the permanent Test-and Training Facility including but not limited to installation of physical equipment, servers, IT systems, test and tracing tools, data input generators, routines to create, control and reload unique data sets for the individual training sessions, release procedures, etc.</w:t>
      </w:r>
    </w:p>
    <w:p w14:paraId="4742D9AA" w14:textId="7FF19943" w:rsidR="00331E7D" w:rsidRPr="009B7449" w:rsidRDefault="00331E7D" w:rsidP="00B745DD">
      <w:pPr>
        <w:ind w:left="720"/>
        <w:jc w:val="both"/>
        <w:rPr>
          <w:rFonts w:cstheme="minorHAnsi"/>
          <w:lang w:val="en-US"/>
        </w:rPr>
      </w:pPr>
      <w:r w:rsidRPr="009B7449">
        <w:rPr>
          <w:rFonts w:cstheme="minorHAnsi"/>
          <w:lang w:val="en-US"/>
        </w:rPr>
        <w:t>•</w:t>
      </w:r>
      <w:r w:rsidRPr="009B7449">
        <w:rPr>
          <w:rFonts w:cstheme="minorHAnsi"/>
          <w:lang w:val="en-US"/>
        </w:rPr>
        <w:tab/>
        <w:t>Establish temporary on-site test facilities.</w:t>
      </w:r>
    </w:p>
    <w:p w14:paraId="600D04FB" w14:textId="77777777" w:rsidR="00331E7D" w:rsidRPr="009B7449" w:rsidRDefault="00331E7D" w:rsidP="00B745DD">
      <w:pPr>
        <w:ind w:left="720"/>
        <w:jc w:val="both"/>
        <w:rPr>
          <w:rFonts w:cstheme="minorHAnsi"/>
          <w:lang w:val="en-US"/>
        </w:rPr>
      </w:pPr>
      <w:r w:rsidRPr="009B7449">
        <w:rPr>
          <w:rFonts w:cstheme="minorHAnsi"/>
          <w:lang w:val="en-US"/>
        </w:rPr>
        <w:t>2.</w:t>
      </w:r>
      <w:r w:rsidRPr="009B7449">
        <w:rPr>
          <w:rFonts w:cstheme="minorHAnsi"/>
          <w:lang w:val="en-US"/>
        </w:rPr>
        <w:tab/>
        <w:t>Training</w:t>
      </w:r>
    </w:p>
    <w:p w14:paraId="6E84FF07" w14:textId="77777777" w:rsidR="00331E7D" w:rsidRPr="009B7449" w:rsidRDefault="00331E7D" w:rsidP="00B745DD">
      <w:pPr>
        <w:ind w:left="720"/>
        <w:jc w:val="both"/>
        <w:rPr>
          <w:rFonts w:cstheme="minorHAnsi"/>
          <w:lang w:val="en-US"/>
        </w:rPr>
      </w:pPr>
      <w:r w:rsidRPr="009B7449">
        <w:rPr>
          <w:rFonts w:cstheme="minorHAnsi"/>
          <w:lang w:val="en-US"/>
        </w:rPr>
        <w:t>The Master Systems Integrator shall review all technical, operational and procedural training material submittals from the systems subcontractors prior to the actual training sessions of systems administration and operational staff.</w:t>
      </w:r>
    </w:p>
    <w:p w14:paraId="7F389451" w14:textId="5D74EA3C" w:rsidR="00331E7D" w:rsidRPr="009B7449" w:rsidRDefault="00331E7D" w:rsidP="00B745DD">
      <w:pPr>
        <w:ind w:left="720"/>
        <w:jc w:val="both"/>
        <w:rPr>
          <w:rFonts w:cstheme="minorHAnsi"/>
          <w:lang w:val="en-US"/>
        </w:rPr>
      </w:pPr>
      <w:r w:rsidRPr="009B7449">
        <w:rPr>
          <w:rFonts w:cstheme="minorHAnsi"/>
          <w:lang w:val="en-US"/>
        </w:rPr>
        <w:t>The Master Systems Integrator shall verify that all training sessions are provided by the system subcontractors and vendors as per the contract documents.</w:t>
      </w:r>
    </w:p>
    <w:p w14:paraId="44EF08CD" w14:textId="77777777" w:rsidR="00331E7D" w:rsidRPr="009B7449" w:rsidRDefault="00331E7D" w:rsidP="00B745DD">
      <w:pPr>
        <w:ind w:left="720"/>
        <w:jc w:val="both"/>
        <w:rPr>
          <w:rFonts w:cstheme="minorHAnsi"/>
          <w:lang w:val="en-US"/>
        </w:rPr>
      </w:pPr>
      <w:r w:rsidRPr="009B7449">
        <w:rPr>
          <w:rFonts w:cstheme="minorHAnsi"/>
          <w:lang w:val="en-US"/>
        </w:rPr>
        <w:t>3.</w:t>
      </w:r>
      <w:r w:rsidRPr="009B7449">
        <w:rPr>
          <w:rFonts w:cstheme="minorHAnsi"/>
          <w:lang w:val="en-US"/>
        </w:rPr>
        <w:tab/>
        <w:t>Commissioning</w:t>
      </w:r>
    </w:p>
    <w:p w14:paraId="213181E2" w14:textId="77777777" w:rsidR="00331E7D" w:rsidRPr="009B7449" w:rsidRDefault="00331E7D" w:rsidP="00B745DD">
      <w:pPr>
        <w:ind w:left="720"/>
        <w:jc w:val="both"/>
        <w:rPr>
          <w:rFonts w:cstheme="minorHAnsi"/>
          <w:lang w:val="en-US"/>
        </w:rPr>
      </w:pPr>
      <w:r w:rsidRPr="009B7449">
        <w:rPr>
          <w:rFonts w:cstheme="minorHAnsi"/>
          <w:lang w:val="en-US"/>
        </w:rPr>
        <w:t>The Master Systems Integrator shall provide and be accountable for commissioning services for the systems in the Passenger Terminal Building and designated Ancillary Buildings. In this role, the Master Systems Integrator shall provide independent, qualified team members to perform testing, commissioning and training for all systems provided under this RFP. The Master Systems Integrator will be responsible for all operator and administrator training for the provided systems.</w:t>
      </w:r>
    </w:p>
    <w:p w14:paraId="40726CA5" w14:textId="0A66CDAB" w:rsidR="00331E7D" w:rsidRPr="009B7449" w:rsidRDefault="00331E7D" w:rsidP="005355A4">
      <w:pPr>
        <w:ind w:left="720"/>
        <w:jc w:val="both"/>
        <w:rPr>
          <w:rFonts w:cstheme="minorHAnsi"/>
          <w:lang w:val="en-US"/>
        </w:rPr>
      </w:pPr>
      <w:r w:rsidRPr="009B7449">
        <w:rPr>
          <w:rFonts w:cstheme="minorHAnsi"/>
          <w:lang w:val="en-US"/>
        </w:rPr>
        <w:t xml:space="preserve"> 4.</w:t>
      </w:r>
      <w:r w:rsidRPr="009B7449">
        <w:rPr>
          <w:rFonts w:cstheme="minorHAnsi"/>
          <w:lang w:val="en-US"/>
        </w:rPr>
        <w:tab/>
        <w:t>On Site Support during Opening</w:t>
      </w:r>
    </w:p>
    <w:p w14:paraId="00BEC3A6" w14:textId="3C93BA81" w:rsidR="00331E7D" w:rsidRPr="009B7449" w:rsidRDefault="00331E7D" w:rsidP="00B745DD">
      <w:pPr>
        <w:ind w:left="720"/>
        <w:jc w:val="both"/>
        <w:rPr>
          <w:rFonts w:cstheme="minorHAnsi"/>
          <w:lang w:val="en-US"/>
        </w:rPr>
      </w:pPr>
      <w:r w:rsidRPr="009B7449">
        <w:rPr>
          <w:rFonts w:cstheme="minorHAnsi"/>
          <w:lang w:val="en-US"/>
        </w:rPr>
        <w:lastRenderedPageBreak/>
        <w:t>The Master Systems Integrator shall provide personnel to oversee and support the operational readiness and transfer process leading to commencement of commercial operations at SOF T2. The personnel shall provide coverage for all activities for a minimum of 6 months after commencement of commercial operations.</w:t>
      </w:r>
    </w:p>
    <w:p w14:paraId="7427CEEA" w14:textId="77777777" w:rsidR="00331E7D" w:rsidRPr="009B7449" w:rsidRDefault="00331E7D" w:rsidP="00B745DD">
      <w:pPr>
        <w:ind w:left="720"/>
        <w:jc w:val="both"/>
        <w:rPr>
          <w:rFonts w:cstheme="minorHAnsi"/>
          <w:lang w:val="en-US"/>
        </w:rPr>
      </w:pPr>
      <w:r w:rsidRPr="009B7449">
        <w:rPr>
          <w:rFonts w:cstheme="minorHAnsi"/>
          <w:lang w:val="en-US"/>
        </w:rPr>
        <w:t>5.</w:t>
      </w:r>
      <w:r w:rsidRPr="009B7449">
        <w:rPr>
          <w:rFonts w:cstheme="minorHAnsi"/>
          <w:lang w:val="en-US"/>
        </w:rPr>
        <w:tab/>
        <w:t>Software License</w:t>
      </w:r>
    </w:p>
    <w:p w14:paraId="3639D198" w14:textId="165615EA" w:rsidR="00331E7D" w:rsidRPr="009B7449" w:rsidRDefault="00331E7D" w:rsidP="00B745DD">
      <w:pPr>
        <w:ind w:left="720"/>
        <w:jc w:val="both"/>
        <w:rPr>
          <w:rFonts w:cstheme="minorHAnsi"/>
          <w:lang w:val="en-US"/>
        </w:rPr>
      </w:pPr>
      <w:r w:rsidRPr="009B7449">
        <w:rPr>
          <w:rFonts w:cstheme="minorHAnsi"/>
          <w:lang w:val="en-US"/>
        </w:rPr>
        <w:t xml:space="preserve">The Master Systems Integrator shall obtain all software licenses and associated software support required to meet the functional objectives </w:t>
      </w:r>
      <w:r w:rsidR="006F3102" w:rsidRPr="009B7449">
        <w:rPr>
          <w:rFonts w:cstheme="minorHAnsi"/>
          <w:lang w:val="en-US"/>
        </w:rPr>
        <w:t xml:space="preserve">and contractual commitment </w:t>
      </w:r>
      <w:r w:rsidRPr="009B7449">
        <w:rPr>
          <w:rFonts w:cstheme="minorHAnsi"/>
          <w:lang w:val="en-US"/>
        </w:rPr>
        <w:t xml:space="preserve">of the project and ensure that all </w:t>
      </w:r>
      <w:r w:rsidR="006F3102" w:rsidRPr="009B7449">
        <w:rPr>
          <w:rFonts w:cstheme="minorHAnsi"/>
          <w:lang w:val="en-US"/>
        </w:rPr>
        <w:t xml:space="preserve">software, hardware, </w:t>
      </w:r>
      <w:r w:rsidRPr="009B7449">
        <w:rPr>
          <w:rFonts w:cstheme="minorHAnsi"/>
          <w:lang w:val="en-US"/>
        </w:rPr>
        <w:t xml:space="preserve">workstations and servers </w:t>
      </w:r>
      <w:r w:rsidR="006F3102" w:rsidRPr="009B7449">
        <w:rPr>
          <w:rFonts w:cstheme="minorHAnsi"/>
          <w:lang w:val="en-US"/>
        </w:rPr>
        <w:t>operate</w:t>
      </w:r>
      <w:r w:rsidRPr="009B7449">
        <w:rPr>
          <w:rFonts w:cstheme="minorHAnsi"/>
          <w:lang w:val="en-US"/>
        </w:rPr>
        <w:t xml:space="preserve"> with correctly licensed software.</w:t>
      </w:r>
      <w:r w:rsidR="006F3102" w:rsidRPr="009B7449">
        <w:rPr>
          <w:rFonts w:cstheme="minorHAnsi"/>
          <w:lang w:val="en-US"/>
        </w:rPr>
        <w:t xml:space="preserve"> A registry of all software and hardware licenses must be composed, maintained during the course of the project and delivered to SOF Airport at the end of the project.</w:t>
      </w:r>
    </w:p>
    <w:p w14:paraId="71F1EE9F" w14:textId="77777777" w:rsidR="00331E7D" w:rsidRPr="009B7449" w:rsidRDefault="00331E7D" w:rsidP="00B745DD">
      <w:pPr>
        <w:ind w:left="720"/>
        <w:jc w:val="both"/>
        <w:rPr>
          <w:rFonts w:cstheme="minorHAnsi"/>
          <w:lang w:val="en-US"/>
        </w:rPr>
      </w:pPr>
      <w:r w:rsidRPr="009B7449">
        <w:rPr>
          <w:rFonts w:cstheme="minorHAnsi"/>
          <w:lang w:val="en-US"/>
        </w:rPr>
        <w:t>6.</w:t>
      </w:r>
      <w:r w:rsidRPr="009B7449">
        <w:rPr>
          <w:rFonts w:cstheme="minorHAnsi"/>
          <w:lang w:val="en-US"/>
        </w:rPr>
        <w:tab/>
        <w:t>Warranties</w:t>
      </w:r>
    </w:p>
    <w:p w14:paraId="695C2BFE" w14:textId="77777777" w:rsidR="00331E7D" w:rsidRPr="009B7449" w:rsidRDefault="00331E7D" w:rsidP="00B745DD">
      <w:pPr>
        <w:ind w:left="720"/>
        <w:jc w:val="both"/>
        <w:rPr>
          <w:rFonts w:cstheme="minorHAnsi"/>
          <w:lang w:val="en-US"/>
        </w:rPr>
      </w:pPr>
      <w:r w:rsidRPr="009B7449">
        <w:rPr>
          <w:rFonts w:cstheme="minorHAnsi"/>
          <w:lang w:val="en-US"/>
        </w:rPr>
        <w:t>MSI Contractor will not solely rely on manufacturer’s warranties. MSI Contractor will warrant under a single document all the systems provided and integrated, including the integration undertaken.</w:t>
      </w:r>
    </w:p>
    <w:p w14:paraId="662C6669" w14:textId="77777777" w:rsidR="00331E7D" w:rsidRPr="009B7449" w:rsidRDefault="00331E7D" w:rsidP="00B745DD">
      <w:pPr>
        <w:ind w:left="720"/>
        <w:jc w:val="both"/>
        <w:rPr>
          <w:rFonts w:cstheme="minorHAnsi"/>
          <w:lang w:val="en-US"/>
        </w:rPr>
      </w:pPr>
      <w:r w:rsidRPr="009B7449">
        <w:rPr>
          <w:rFonts w:cstheme="minorHAnsi"/>
          <w:lang w:val="en-US"/>
        </w:rPr>
        <w:t>7.</w:t>
      </w:r>
      <w:r w:rsidRPr="009B7449">
        <w:rPr>
          <w:rFonts w:cstheme="minorHAnsi"/>
          <w:lang w:val="en-US"/>
        </w:rPr>
        <w:tab/>
        <w:t>Project Close-out</w:t>
      </w:r>
    </w:p>
    <w:p w14:paraId="5061BE35" w14:textId="77777777" w:rsidR="00331E7D" w:rsidRPr="009B7449" w:rsidRDefault="00331E7D" w:rsidP="00B745DD">
      <w:pPr>
        <w:ind w:left="720"/>
        <w:jc w:val="both"/>
        <w:rPr>
          <w:rFonts w:cstheme="minorHAnsi"/>
          <w:lang w:val="en-US"/>
        </w:rPr>
      </w:pPr>
      <w:r w:rsidRPr="009B7449">
        <w:rPr>
          <w:rFonts w:cstheme="minorHAnsi"/>
          <w:lang w:val="en-US"/>
        </w:rPr>
        <w:t>The Master Systems Integrator shall provide close-out services for all airport IT systems including, but not limited to, final punch list, punch list verification, compilation and verification of the accuracy of the operation and maintenance manuals and as-built drawings, and on-site support during the warranty periods defined in contract documents.</w:t>
      </w:r>
    </w:p>
    <w:p w14:paraId="11D81F78" w14:textId="77777777" w:rsidR="00331E7D" w:rsidRPr="005539FC" w:rsidRDefault="00331E7D" w:rsidP="00B745DD">
      <w:pPr>
        <w:ind w:left="720"/>
        <w:jc w:val="both"/>
        <w:rPr>
          <w:rFonts w:cstheme="minorHAnsi"/>
          <w:lang w:val="en-US"/>
        </w:rPr>
      </w:pPr>
      <w:r w:rsidRPr="009B7449">
        <w:rPr>
          <w:rFonts w:cstheme="minorHAnsi"/>
          <w:lang w:val="en-US"/>
        </w:rPr>
        <w:t>8.</w:t>
      </w:r>
      <w:r w:rsidRPr="009B7449">
        <w:rPr>
          <w:rFonts w:cstheme="minorHAnsi"/>
          <w:lang w:val="en-US"/>
        </w:rPr>
        <w:tab/>
      </w:r>
      <w:r w:rsidRPr="005539FC">
        <w:rPr>
          <w:rFonts w:cstheme="minorHAnsi"/>
          <w:lang w:val="en-US"/>
        </w:rPr>
        <w:t>Maintenance Contract</w:t>
      </w:r>
    </w:p>
    <w:p w14:paraId="21B5DFED" w14:textId="2B3BF67E" w:rsidR="00331E7D" w:rsidRPr="009B7449" w:rsidRDefault="00331E7D" w:rsidP="00B745DD">
      <w:pPr>
        <w:ind w:left="720"/>
        <w:jc w:val="both"/>
        <w:rPr>
          <w:rFonts w:cstheme="minorHAnsi"/>
          <w:lang w:val="en-US"/>
        </w:rPr>
      </w:pPr>
      <w:r w:rsidRPr="005539FC">
        <w:rPr>
          <w:rFonts w:cstheme="minorHAnsi"/>
          <w:lang w:val="en-US"/>
        </w:rPr>
        <w:t>The Master Systems Integrator shall provide as part of his submission a quotation for an optional five years maintenance of the Systems and Infrastructure.</w:t>
      </w:r>
    </w:p>
    <w:p w14:paraId="2FB8AD55" w14:textId="3E064B14" w:rsidR="00331E7D" w:rsidRPr="009B7449" w:rsidRDefault="00331E7D" w:rsidP="00D45FC2">
      <w:pPr>
        <w:jc w:val="both"/>
        <w:rPr>
          <w:rFonts w:cstheme="minorHAnsi"/>
          <w:lang w:val="en-US"/>
        </w:rPr>
      </w:pPr>
    </w:p>
    <w:p w14:paraId="1BA42EE5" w14:textId="77777777" w:rsidR="00520D36" w:rsidRPr="00B745DD" w:rsidRDefault="00520D36" w:rsidP="00A1564B">
      <w:pPr>
        <w:pStyle w:val="Heading2"/>
        <w:rPr>
          <w:lang w:val="en-US"/>
        </w:rPr>
      </w:pPr>
      <w:bookmarkStart w:id="23" w:name="_TOC_250019"/>
      <w:bookmarkStart w:id="24" w:name="_Toc109562556"/>
      <w:bookmarkStart w:id="25" w:name="_Toc113018665"/>
      <w:r w:rsidRPr="00B745DD">
        <w:rPr>
          <w:lang w:val="en-US"/>
        </w:rPr>
        <w:t>System Integration</w:t>
      </w:r>
      <w:r w:rsidRPr="00B745DD">
        <w:rPr>
          <w:spacing w:val="-7"/>
          <w:lang w:val="en-US"/>
        </w:rPr>
        <w:t xml:space="preserve"> </w:t>
      </w:r>
      <w:bookmarkEnd w:id="23"/>
      <w:r w:rsidRPr="00B745DD">
        <w:rPr>
          <w:lang w:val="en-US"/>
        </w:rPr>
        <w:t>Services</w:t>
      </w:r>
      <w:bookmarkEnd w:id="24"/>
      <w:bookmarkEnd w:id="25"/>
    </w:p>
    <w:p w14:paraId="04A7C84F" w14:textId="0462267E" w:rsidR="00520D36" w:rsidRPr="009B7449" w:rsidRDefault="00520D36" w:rsidP="000A1589">
      <w:pPr>
        <w:jc w:val="both"/>
        <w:rPr>
          <w:rFonts w:cstheme="minorHAnsi"/>
          <w:lang w:val="en-US"/>
        </w:rPr>
      </w:pPr>
      <w:r w:rsidRPr="009B7449">
        <w:rPr>
          <w:rFonts w:cstheme="minorHAnsi"/>
          <w:lang w:val="en-US"/>
        </w:rPr>
        <w:t xml:space="preserve">The scope of the Master System Integrator (MSI) shall primarily be to ensure integration of IT systems and other IT deliverables within BHS IT systems, the T2 rehabilitation </w:t>
      </w:r>
      <w:r w:rsidR="00B82ADF" w:rsidRPr="009B7449">
        <w:rPr>
          <w:rFonts w:cstheme="minorHAnsi"/>
          <w:lang w:val="en-US"/>
        </w:rPr>
        <w:t>contractors, as</w:t>
      </w:r>
      <w:r w:rsidRPr="009B7449">
        <w:rPr>
          <w:rFonts w:cstheme="minorHAnsi"/>
          <w:lang w:val="en-US"/>
        </w:rPr>
        <w:t xml:space="preserve"> well as other IT systems, supplied in one or more of the other Main Contract packages. For other IT Systems and equipment delivered in other Main Contract packages, the MSI services shall be limited to:</w:t>
      </w:r>
    </w:p>
    <w:p w14:paraId="33BC2C42" w14:textId="77777777" w:rsidR="00520D36" w:rsidRPr="009B7449" w:rsidRDefault="00520D36">
      <w:pPr>
        <w:pStyle w:val="ListParagraph"/>
        <w:widowControl w:val="0"/>
        <w:numPr>
          <w:ilvl w:val="0"/>
          <w:numId w:val="13"/>
        </w:numPr>
        <w:autoSpaceDE w:val="0"/>
        <w:autoSpaceDN w:val="0"/>
        <w:spacing w:before="0" w:after="0" w:line="240" w:lineRule="auto"/>
        <w:contextualSpacing w:val="0"/>
        <w:rPr>
          <w:rFonts w:cstheme="minorHAnsi"/>
          <w:lang w:val="en-US"/>
        </w:rPr>
      </w:pPr>
      <w:r w:rsidRPr="009B7449">
        <w:rPr>
          <w:rFonts w:cstheme="minorHAnsi"/>
          <w:lang w:val="en-US"/>
        </w:rPr>
        <w:t>Ensuring that IT system components are technically compatible across the Main Contract boundaries, thus ensuring the provision of workable systems</w:t>
      </w:r>
    </w:p>
    <w:p w14:paraId="54FAA43C" w14:textId="77777777" w:rsidR="00520D36" w:rsidRPr="009B7449" w:rsidRDefault="00520D36">
      <w:pPr>
        <w:pStyle w:val="ListParagraph"/>
        <w:widowControl w:val="0"/>
        <w:numPr>
          <w:ilvl w:val="0"/>
          <w:numId w:val="13"/>
        </w:numPr>
        <w:autoSpaceDE w:val="0"/>
        <w:autoSpaceDN w:val="0"/>
        <w:spacing w:before="0" w:after="0" w:line="240" w:lineRule="auto"/>
        <w:contextualSpacing w:val="0"/>
        <w:rPr>
          <w:rFonts w:cstheme="minorHAnsi"/>
          <w:lang w:val="en-US"/>
        </w:rPr>
      </w:pPr>
      <w:r w:rsidRPr="009B7449">
        <w:rPr>
          <w:rFonts w:cstheme="minorHAnsi"/>
          <w:lang w:val="en-US"/>
        </w:rPr>
        <w:t>Plan and follow up on required test and integration activities executing in parallel to achieve timely small scale system</w:t>
      </w:r>
      <w:r w:rsidRPr="009B7449">
        <w:rPr>
          <w:rFonts w:cstheme="minorHAnsi"/>
          <w:spacing w:val="-10"/>
          <w:lang w:val="en-US"/>
        </w:rPr>
        <w:t xml:space="preserve"> </w:t>
      </w:r>
      <w:r w:rsidRPr="009B7449">
        <w:rPr>
          <w:rFonts w:cstheme="minorHAnsi"/>
          <w:lang w:val="en-US"/>
        </w:rPr>
        <w:t>integration</w:t>
      </w:r>
    </w:p>
    <w:p w14:paraId="2E7B7DD8" w14:textId="77777777" w:rsidR="00520D36" w:rsidRPr="009B7449" w:rsidRDefault="00520D36">
      <w:pPr>
        <w:pStyle w:val="ListParagraph"/>
        <w:widowControl w:val="0"/>
        <w:numPr>
          <w:ilvl w:val="0"/>
          <w:numId w:val="13"/>
        </w:numPr>
        <w:autoSpaceDE w:val="0"/>
        <w:autoSpaceDN w:val="0"/>
        <w:spacing w:before="0" w:after="0" w:line="240" w:lineRule="auto"/>
        <w:contextualSpacing w:val="0"/>
        <w:rPr>
          <w:rFonts w:cstheme="minorHAnsi"/>
          <w:lang w:val="en-US"/>
        </w:rPr>
      </w:pPr>
      <w:r w:rsidRPr="009B7449">
        <w:rPr>
          <w:rFonts w:cstheme="minorHAnsi"/>
          <w:lang w:val="en-US"/>
        </w:rPr>
        <w:t>Plan and follow up on required test and integration activities executing in parallel to achieve large scale system integration in time to comply with time schedule for ORAT and inauguration of new airport</w:t>
      </w:r>
      <w:r w:rsidRPr="009B7449">
        <w:rPr>
          <w:rFonts w:cstheme="minorHAnsi"/>
          <w:spacing w:val="-11"/>
          <w:lang w:val="en-US"/>
        </w:rPr>
        <w:t xml:space="preserve"> </w:t>
      </w:r>
      <w:r w:rsidRPr="009B7449">
        <w:rPr>
          <w:rFonts w:cstheme="minorHAnsi"/>
          <w:lang w:val="en-US"/>
        </w:rPr>
        <w:t>facilities.</w:t>
      </w:r>
    </w:p>
    <w:p w14:paraId="52979E76" w14:textId="77777777" w:rsidR="00520D36" w:rsidRPr="009B7449" w:rsidRDefault="00520D36" w:rsidP="00520D36">
      <w:pPr>
        <w:rPr>
          <w:rFonts w:cstheme="minorHAnsi"/>
          <w:lang w:val="en-US"/>
        </w:rPr>
      </w:pPr>
    </w:p>
    <w:p w14:paraId="1DA6EA4A" w14:textId="77777777" w:rsidR="00520D36" w:rsidRPr="009B7449" w:rsidRDefault="00520D36" w:rsidP="00520D36">
      <w:pPr>
        <w:rPr>
          <w:rFonts w:cstheme="minorHAnsi"/>
          <w:lang w:val="en-US"/>
        </w:rPr>
      </w:pPr>
      <w:r w:rsidRPr="009B7449">
        <w:rPr>
          <w:rFonts w:cstheme="minorHAnsi"/>
          <w:lang w:val="en-US"/>
        </w:rPr>
        <w:t>The responsibility of the MSI with respect to integration services shall be the following:</w:t>
      </w:r>
    </w:p>
    <w:p w14:paraId="13F23271"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Development of an integration plan containing an overview of the system and a description of the major tasks involved in the integration. The integration plan must include the overall </w:t>
      </w:r>
      <w:r w:rsidRPr="009B7449">
        <w:rPr>
          <w:rFonts w:cstheme="minorHAnsi"/>
          <w:lang w:val="en-US"/>
        </w:rPr>
        <w:lastRenderedPageBreak/>
        <w:t>integration resources that are needed to fully support the integration effort. The Integration Plan needs to be structured to bring the components together to create each sub-system and to bring the various sub-systems together to make the whole system.</w:t>
      </w:r>
    </w:p>
    <w:p w14:paraId="4D85D12C"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Complete Test Management including planning and execution of integration</w:t>
      </w:r>
      <w:r w:rsidRPr="009B7449">
        <w:rPr>
          <w:rFonts w:cstheme="minorHAnsi"/>
          <w:spacing w:val="-1"/>
          <w:lang w:val="en-US"/>
        </w:rPr>
        <w:t xml:space="preserve"> </w:t>
      </w:r>
      <w:r w:rsidRPr="009B7449">
        <w:rPr>
          <w:rFonts w:cstheme="minorHAnsi"/>
          <w:lang w:val="en-US"/>
        </w:rPr>
        <w:t>testing.</w:t>
      </w:r>
    </w:p>
    <w:p w14:paraId="21B660B3"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Supervision and approval of FAT and on-site system tests carried out by the individual Airport </w:t>
      </w:r>
      <w:r w:rsidRPr="009B7449">
        <w:rPr>
          <w:rFonts w:cstheme="minorHAnsi"/>
          <w:spacing w:val="-3"/>
          <w:lang w:val="en-US"/>
        </w:rPr>
        <w:t xml:space="preserve">IT </w:t>
      </w:r>
      <w:r w:rsidRPr="009B7449">
        <w:rPr>
          <w:rFonts w:cstheme="minorHAnsi"/>
          <w:lang w:val="en-US"/>
        </w:rPr>
        <w:t>systems</w:t>
      </w:r>
      <w:r w:rsidRPr="009B7449">
        <w:rPr>
          <w:rFonts w:cstheme="minorHAnsi"/>
          <w:spacing w:val="-2"/>
          <w:lang w:val="en-US"/>
        </w:rPr>
        <w:t xml:space="preserve"> </w:t>
      </w:r>
      <w:r w:rsidRPr="009B7449">
        <w:rPr>
          <w:rFonts w:cstheme="minorHAnsi"/>
          <w:lang w:val="en-US"/>
        </w:rPr>
        <w:t>providers.</w:t>
      </w:r>
    </w:p>
    <w:p w14:paraId="6CA87317"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Performing all integration tests described in the integration plan including performance</w:t>
      </w:r>
      <w:r w:rsidRPr="009B7449">
        <w:rPr>
          <w:rFonts w:cstheme="minorHAnsi"/>
          <w:spacing w:val="-3"/>
          <w:lang w:val="en-US"/>
        </w:rPr>
        <w:t xml:space="preserve"> </w:t>
      </w:r>
      <w:r w:rsidRPr="009B7449">
        <w:rPr>
          <w:rFonts w:cstheme="minorHAnsi"/>
          <w:lang w:val="en-US"/>
        </w:rPr>
        <w:t>requirements.</w:t>
      </w:r>
    </w:p>
    <w:p w14:paraId="15541ED0"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Ensuring that the sub-system and end-to-end integration testing requirements and processes satisfy the tender requirements by</w:t>
      </w:r>
      <w:r w:rsidRPr="009B7449">
        <w:rPr>
          <w:rFonts w:cstheme="minorHAnsi"/>
          <w:spacing w:val="-27"/>
          <w:lang w:val="en-US"/>
        </w:rPr>
        <w:t xml:space="preserve"> </w:t>
      </w:r>
      <w:r w:rsidRPr="009B7449">
        <w:rPr>
          <w:rFonts w:cstheme="minorHAnsi"/>
          <w:lang w:val="en-US"/>
        </w:rPr>
        <w:t>utilizing e.g. a trace matrix and a test management tool.</w:t>
      </w:r>
    </w:p>
    <w:p w14:paraId="572EC2F0"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Developing a detailed integration report that identify all of the integration tests being run, problems being discovered, and the solution being</w:t>
      </w:r>
      <w:r w:rsidRPr="009B7449">
        <w:rPr>
          <w:rFonts w:cstheme="minorHAnsi"/>
          <w:spacing w:val="-4"/>
          <w:lang w:val="en-US"/>
        </w:rPr>
        <w:t xml:space="preserve"> </w:t>
      </w:r>
      <w:r w:rsidRPr="009B7449">
        <w:rPr>
          <w:rFonts w:cstheme="minorHAnsi"/>
          <w:lang w:val="en-US"/>
        </w:rPr>
        <w:t>identified</w:t>
      </w:r>
    </w:p>
    <w:p w14:paraId="37F965ED"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Performing any required re-integration</w:t>
      </w:r>
      <w:r w:rsidRPr="009B7449">
        <w:rPr>
          <w:rFonts w:cstheme="minorHAnsi"/>
          <w:spacing w:val="-12"/>
          <w:lang w:val="en-US"/>
        </w:rPr>
        <w:t xml:space="preserve"> </w:t>
      </w:r>
      <w:r w:rsidRPr="009B7449">
        <w:rPr>
          <w:rFonts w:cstheme="minorHAnsi"/>
          <w:lang w:val="en-US"/>
        </w:rPr>
        <w:t>activities.</w:t>
      </w:r>
    </w:p>
    <w:p w14:paraId="75C80EC9"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Planning of and responsibility for the utilization of Temporary Test facility and Permanent Test Facility for test and integration</w:t>
      </w:r>
      <w:r w:rsidRPr="009B7449">
        <w:rPr>
          <w:rFonts w:cstheme="minorHAnsi"/>
          <w:spacing w:val="-35"/>
          <w:lang w:val="en-US"/>
        </w:rPr>
        <w:t xml:space="preserve"> </w:t>
      </w:r>
      <w:r w:rsidRPr="009B7449">
        <w:rPr>
          <w:rFonts w:cstheme="minorHAnsi"/>
          <w:lang w:val="en-US"/>
        </w:rPr>
        <w:t>activities</w:t>
      </w:r>
    </w:p>
    <w:p w14:paraId="16EC1F1F"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Preparation of detailed Interface Design Documents (IDD's) for all system</w:t>
      </w:r>
      <w:r w:rsidRPr="009B7449">
        <w:rPr>
          <w:rFonts w:cstheme="minorHAnsi"/>
          <w:spacing w:val="-1"/>
          <w:lang w:val="en-US"/>
        </w:rPr>
        <w:t xml:space="preserve"> </w:t>
      </w:r>
      <w:r w:rsidRPr="009B7449">
        <w:rPr>
          <w:rFonts w:cstheme="minorHAnsi"/>
          <w:lang w:val="en-US"/>
        </w:rPr>
        <w:t>interfaces.</w:t>
      </w:r>
    </w:p>
    <w:p w14:paraId="7B72A387" w14:textId="7343AC44"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Management and supervision of IT related training activities as specified  </w:t>
      </w:r>
    </w:p>
    <w:p w14:paraId="77F865E1"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Cold commissioning activities (i.e. technical commissioning of</w:t>
      </w:r>
      <w:r w:rsidRPr="009B7449">
        <w:rPr>
          <w:rFonts w:cstheme="minorHAnsi"/>
          <w:spacing w:val="-32"/>
          <w:lang w:val="en-US"/>
        </w:rPr>
        <w:t xml:space="preserve"> </w:t>
      </w:r>
      <w:r w:rsidRPr="009B7449">
        <w:rPr>
          <w:rFonts w:cstheme="minorHAnsi"/>
          <w:lang w:val="en-US"/>
        </w:rPr>
        <w:t>IT systems and</w:t>
      </w:r>
      <w:r w:rsidRPr="009B7449">
        <w:rPr>
          <w:rFonts w:cstheme="minorHAnsi"/>
          <w:spacing w:val="-5"/>
          <w:lang w:val="en-US"/>
        </w:rPr>
        <w:t xml:space="preserve"> </w:t>
      </w:r>
      <w:r w:rsidRPr="009B7449">
        <w:rPr>
          <w:rFonts w:cstheme="minorHAnsi"/>
          <w:lang w:val="en-US"/>
        </w:rPr>
        <w:t>equipment).</w:t>
      </w:r>
    </w:p>
    <w:p w14:paraId="0F69620D"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MSI Contractor shall provide all the necessary interface requirements coordination including a detailed data flow diagram for the integration of the systems in</w:t>
      </w:r>
      <w:r w:rsidRPr="009B7449">
        <w:rPr>
          <w:rFonts w:cstheme="minorHAnsi"/>
          <w:spacing w:val="-4"/>
          <w:lang w:val="en-US"/>
        </w:rPr>
        <w:t xml:space="preserve"> </w:t>
      </w:r>
      <w:r w:rsidRPr="009B7449">
        <w:rPr>
          <w:rFonts w:cstheme="minorHAnsi"/>
          <w:lang w:val="en-US"/>
        </w:rPr>
        <w:t>scope.</w:t>
      </w:r>
    </w:p>
    <w:p w14:paraId="58E34332" w14:textId="7E2FD7A6"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Contractor shall be responsible for the provision and execution of all systems engineering to ensure synchronization and integrity of the databases</w:t>
      </w:r>
      <w:r w:rsidR="007C0E23">
        <w:rPr>
          <w:rFonts w:cstheme="minorHAnsi"/>
          <w:lang w:val="en-US"/>
        </w:rPr>
        <w:t xml:space="preserve"> and relevant data</w:t>
      </w:r>
      <w:r w:rsidRPr="009B7449">
        <w:rPr>
          <w:rFonts w:cstheme="minorHAnsi"/>
          <w:lang w:val="en-US"/>
        </w:rPr>
        <w:t>.</w:t>
      </w:r>
    </w:p>
    <w:p w14:paraId="2195B107"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MSI Contractor shall be the lead Contractor for co-ordination. As part of the system integration the Master Systems Integrator shall be responsible for obtaining all necessary information from other Sub- Systems to achieve the successful integration of all</w:t>
      </w:r>
      <w:r w:rsidRPr="009B7449">
        <w:rPr>
          <w:rFonts w:cstheme="minorHAnsi"/>
          <w:spacing w:val="-12"/>
          <w:lang w:val="en-US"/>
        </w:rPr>
        <w:t xml:space="preserve"> </w:t>
      </w:r>
      <w:r w:rsidRPr="009B7449">
        <w:rPr>
          <w:rFonts w:cstheme="minorHAnsi"/>
          <w:lang w:val="en-US"/>
        </w:rPr>
        <w:t>systems.</w:t>
      </w:r>
    </w:p>
    <w:p w14:paraId="06B5278C" w14:textId="0C7106E6" w:rsidR="00520D36"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MSI Contractor shall certify that all individual interfaces conform to the IDD</w:t>
      </w:r>
      <w:r w:rsidR="007C0E23">
        <w:rPr>
          <w:rFonts w:cstheme="minorHAnsi"/>
          <w:lang w:val="en-US"/>
        </w:rPr>
        <w:t>s</w:t>
      </w:r>
      <w:r w:rsidRPr="009B7449">
        <w:rPr>
          <w:rFonts w:cstheme="minorHAnsi"/>
          <w:lang w:val="en-US"/>
        </w:rPr>
        <w:t xml:space="preserve"> in order to verify the sub-system's interoperability with any other Airport Sub-systems, to qualify for test readiness in the operational</w:t>
      </w:r>
      <w:r w:rsidRPr="009B7449">
        <w:rPr>
          <w:rFonts w:cstheme="minorHAnsi"/>
          <w:spacing w:val="-1"/>
          <w:lang w:val="en-US"/>
        </w:rPr>
        <w:t xml:space="preserve"> </w:t>
      </w:r>
      <w:r w:rsidRPr="009B7449">
        <w:rPr>
          <w:rFonts w:cstheme="minorHAnsi"/>
          <w:lang w:val="en-US"/>
        </w:rPr>
        <w:t>area.</w:t>
      </w:r>
    </w:p>
    <w:p w14:paraId="6EBADCB4" w14:textId="32DCB384" w:rsidR="00520D36"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MSI Contractor shall also be responsible for the timely provision of all necessary information required by the other contractors. This information shall include equipment rooms, wire ways and access routing and</w:t>
      </w:r>
      <w:r w:rsidRPr="009B7449">
        <w:rPr>
          <w:rFonts w:cstheme="minorHAnsi"/>
          <w:spacing w:val="-4"/>
          <w:lang w:val="en-US"/>
        </w:rPr>
        <w:t xml:space="preserve"> </w:t>
      </w:r>
      <w:r w:rsidRPr="009B7449">
        <w:rPr>
          <w:rFonts w:cstheme="minorHAnsi"/>
          <w:lang w:val="en-US"/>
        </w:rPr>
        <w:t>scheduling.</w:t>
      </w:r>
    </w:p>
    <w:p w14:paraId="57DF8C78" w14:textId="43E8F193" w:rsidR="005C1CA6" w:rsidRPr="00496C57" w:rsidRDefault="005C1CA6" w:rsidP="005C1CA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496C57">
        <w:rPr>
          <w:rFonts w:cstheme="minorHAnsi"/>
          <w:lang w:val="en-US"/>
        </w:rPr>
        <w:t>The MSI Contractor shall be held responsible to attest</w:t>
      </w:r>
      <w:r w:rsidR="006E36FB" w:rsidRPr="00AC1F33">
        <w:rPr>
          <w:rFonts w:cstheme="minorHAnsi"/>
          <w:lang w:val="en-US"/>
        </w:rPr>
        <w:t>, by the form of a Certificate of Completion,</w:t>
      </w:r>
      <w:r w:rsidRPr="00496C57">
        <w:rPr>
          <w:rFonts w:cstheme="minorHAnsi"/>
          <w:lang w:val="en-US"/>
        </w:rPr>
        <w:t xml:space="preserve"> the proper completion </w:t>
      </w:r>
      <w:r w:rsidR="006E36FB" w:rsidRPr="00AC1F33">
        <w:rPr>
          <w:rFonts w:cstheme="minorHAnsi"/>
          <w:lang w:val="en-US"/>
        </w:rPr>
        <w:t xml:space="preserve">of both to the individual and to the whole interface or integration works. </w:t>
      </w:r>
    </w:p>
    <w:p w14:paraId="11B1E419"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MSI Contractor shall provide all equipment, materials, labor, and design and coordination services necessary to complete or perfect all parts of the Systems specified, and to ensure that they are in compliance with requirements stated or reasonably inferred by this Specification, and the Construction Drawings.</w:t>
      </w:r>
    </w:p>
    <w:p w14:paraId="70884C8D" w14:textId="4B588986"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 xml:space="preserve">The MSI Contractor shall be responsible for performing the appropriate coordination with the Design Consultant and other construction package coordinators to ensure all IT systems (including equipment) will be accommodated </w:t>
      </w:r>
    </w:p>
    <w:p w14:paraId="37EDA347"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MSI Contractor shall be responsible for all data level integration and interfaces as identified in this document. To support these interfaces and integration, interface design documents (IDD) shall be developed by the Contractor for each interface either identified in the specifications or determined through the required stakeholder meetings and coordination. The IDDs shall be submitted and approved prior to proceeding with any integration</w:t>
      </w:r>
      <w:r w:rsidRPr="009B7449">
        <w:rPr>
          <w:rFonts w:cstheme="minorHAnsi"/>
          <w:spacing w:val="-9"/>
          <w:lang w:val="en-US"/>
        </w:rPr>
        <w:t xml:space="preserve"> </w:t>
      </w:r>
      <w:r w:rsidRPr="009B7449">
        <w:rPr>
          <w:rFonts w:cstheme="minorHAnsi"/>
          <w:lang w:val="en-US"/>
        </w:rPr>
        <w:t>work.</w:t>
      </w:r>
    </w:p>
    <w:p w14:paraId="329D9D8E"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t>The MSI Contractor will be responsible for the secure transportation and storage of all equipment and supplies prior to its installation on site. This will include complying with the manufacturers’ guidance for storage.</w:t>
      </w:r>
    </w:p>
    <w:p w14:paraId="63B2245B" w14:textId="77777777" w:rsidR="00520D36" w:rsidRPr="009B7449" w:rsidRDefault="00520D36">
      <w:pPr>
        <w:pStyle w:val="ListParagraph"/>
        <w:widowControl w:val="0"/>
        <w:numPr>
          <w:ilvl w:val="0"/>
          <w:numId w:val="14"/>
        </w:numPr>
        <w:autoSpaceDE w:val="0"/>
        <w:autoSpaceDN w:val="0"/>
        <w:spacing w:before="0" w:after="0" w:line="240" w:lineRule="auto"/>
        <w:contextualSpacing w:val="0"/>
        <w:jc w:val="both"/>
        <w:rPr>
          <w:rFonts w:cstheme="minorHAnsi"/>
          <w:lang w:val="en-US"/>
        </w:rPr>
      </w:pPr>
      <w:r w:rsidRPr="009B7449">
        <w:rPr>
          <w:rFonts w:cstheme="minorHAnsi"/>
          <w:lang w:val="en-US"/>
        </w:rPr>
        <w:lastRenderedPageBreak/>
        <w:t>The MSI Contractor shall coordinate with stakeholders to finalize all Integrated IT System requirements. Included in this coordination shall be stakeholder workshops and meetings to ensure that all functional requirements are satisfied by the installed</w:t>
      </w:r>
      <w:r w:rsidRPr="009B7449">
        <w:rPr>
          <w:rFonts w:cstheme="minorHAnsi"/>
          <w:spacing w:val="-7"/>
          <w:lang w:val="en-US"/>
        </w:rPr>
        <w:t xml:space="preserve"> </w:t>
      </w:r>
      <w:r w:rsidRPr="009B7449">
        <w:rPr>
          <w:rFonts w:cstheme="minorHAnsi"/>
          <w:lang w:val="en-US"/>
        </w:rPr>
        <w:t>system</w:t>
      </w:r>
    </w:p>
    <w:p w14:paraId="2FB254AD" w14:textId="2CB6D1B1" w:rsidR="00A1564B" w:rsidRPr="009B7449" w:rsidRDefault="00A1564B" w:rsidP="00A1564B">
      <w:pPr>
        <w:jc w:val="both"/>
        <w:rPr>
          <w:rFonts w:cstheme="minorHAnsi"/>
          <w:lang w:val="en-US"/>
        </w:rPr>
      </w:pPr>
    </w:p>
    <w:p w14:paraId="7C973529" w14:textId="43BD6743" w:rsidR="00A1564B" w:rsidRPr="00B745DD" w:rsidRDefault="00A1564B" w:rsidP="00B56EE2">
      <w:pPr>
        <w:pStyle w:val="Heading1"/>
        <w:rPr>
          <w:lang w:val="en-US"/>
        </w:rPr>
      </w:pPr>
      <w:bookmarkStart w:id="26" w:name="_Toc113018666"/>
      <w:r w:rsidRPr="00B745DD">
        <w:rPr>
          <w:lang w:val="en-US"/>
        </w:rPr>
        <w:t>Project Organization</w:t>
      </w:r>
      <w:bookmarkEnd w:id="26"/>
    </w:p>
    <w:p w14:paraId="542F5266" w14:textId="77777777" w:rsidR="002072D3" w:rsidRPr="00B745DD" w:rsidRDefault="002072D3" w:rsidP="002072D3">
      <w:pPr>
        <w:pStyle w:val="Heading1"/>
        <w:numPr>
          <w:ilvl w:val="0"/>
          <w:numId w:val="0"/>
        </w:numPr>
        <w:ind w:left="432"/>
        <w:rPr>
          <w:lang w:val="en-US"/>
        </w:rPr>
      </w:pPr>
    </w:p>
    <w:p w14:paraId="27293B0D" w14:textId="77777777" w:rsidR="002072D3" w:rsidRPr="00B745DD" w:rsidRDefault="002072D3" w:rsidP="002072D3">
      <w:pPr>
        <w:pStyle w:val="Heading2"/>
        <w:rPr>
          <w:lang w:val="en-US" w:eastAsia="fr-FR"/>
        </w:rPr>
      </w:pPr>
      <w:bookmarkStart w:id="27" w:name="_Toc113018667"/>
      <w:r w:rsidRPr="00B745DD">
        <w:rPr>
          <w:lang w:val="en-US" w:eastAsia="fr-FR"/>
        </w:rPr>
        <w:t>Scheduling</w:t>
      </w:r>
      <w:bookmarkEnd w:id="27"/>
    </w:p>
    <w:p w14:paraId="73CB2CB9" w14:textId="2187D623" w:rsidR="002072D3" w:rsidRPr="009B7449" w:rsidRDefault="002072D3" w:rsidP="002072D3">
      <w:pPr>
        <w:jc w:val="both"/>
        <w:rPr>
          <w:rFonts w:cstheme="minorHAnsi"/>
          <w:lang w:val="en-US"/>
        </w:rPr>
      </w:pPr>
      <w:r w:rsidRPr="009B7449">
        <w:rPr>
          <w:rFonts w:cstheme="minorHAnsi"/>
          <w:lang w:val="en-US"/>
        </w:rPr>
        <w:t>The duration of the project is expected to be for 33 months from 2023-2025 with the following year allocation. The initiation and the duration of the MSI assignment is depending on the T2 rehabilitation works projects</w:t>
      </w:r>
      <w:r w:rsidR="009653FE" w:rsidRPr="009B7449">
        <w:rPr>
          <w:rFonts w:cstheme="minorHAnsi"/>
          <w:lang w:val="en-US"/>
        </w:rPr>
        <w:t xml:space="preserve"> </w:t>
      </w:r>
      <w:r w:rsidR="009653FE" w:rsidRPr="00B14E51">
        <w:rPr>
          <w:rFonts w:cstheme="minorHAnsi"/>
          <w:lang w:val="en-US"/>
        </w:rPr>
        <w:t>– expected to start Q2 2023 -</w:t>
      </w:r>
      <w:r w:rsidR="009653FE" w:rsidRPr="009B7449">
        <w:rPr>
          <w:rFonts w:cstheme="minorHAnsi"/>
          <w:lang w:val="en-US"/>
        </w:rPr>
        <w:t xml:space="preserve"> </w:t>
      </w:r>
      <w:r w:rsidRPr="009B7449">
        <w:rPr>
          <w:rFonts w:cstheme="minorHAnsi"/>
          <w:lang w:val="en-US"/>
        </w:rPr>
        <w:t xml:space="preserve">and may be altered </w:t>
      </w:r>
      <w:r w:rsidR="005C1CA6">
        <w:rPr>
          <w:rFonts w:cstheme="minorHAnsi"/>
          <w:lang w:val="en-US"/>
        </w:rPr>
        <w:t>subject to changes by SOF Connect (permitting, construction plan etc)</w:t>
      </w:r>
      <w:r w:rsidRPr="009B7449">
        <w:rPr>
          <w:rFonts w:cstheme="minorHAnsi"/>
          <w:lang w:val="en-US"/>
        </w:rPr>
        <w:t>. The following allocation is indicative</w:t>
      </w:r>
      <w:r w:rsidR="005C1CA6">
        <w:rPr>
          <w:rFonts w:cstheme="minorHAnsi"/>
          <w:lang w:val="en-US"/>
        </w:rPr>
        <w:t>:</w:t>
      </w:r>
    </w:p>
    <w:p w14:paraId="547FAE97" w14:textId="77777777" w:rsidR="002072D3" w:rsidRPr="009B7449" w:rsidRDefault="002072D3" w:rsidP="002072D3">
      <w:pPr>
        <w:rPr>
          <w:rFonts w:cstheme="minorHAnsi"/>
          <w:sz w:val="18"/>
          <w:szCs w:val="18"/>
          <w:lang w:val="en-US"/>
        </w:rPr>
      </w:pPr>
    </w:p>
    <w:tbl>
      <w:tblPr>
        <w:tblStyle w:val="GridTable4-Accent11"/>
        <w:tblW w:w="0" w:type="auto"/>
        <w:jc w:val="center"/>
        <w:tblLook w:val="04A0" w:firstRow="1" w:lastRow="0" w:firstColumn="1" w:lastColumn="0" w:noHBand="0" w:noVBand="1"/>
      </w:tblPr>
      <w:tblGrid>
        <w:gridCol w:w="663"/>
        <w:gridCol w:w="2167"/>
      </w:tblGrid>
      <w:tr w:rsidR="002072D3" w:rsidRPr="009B7449" w14:paraId="07D04C34" w14:textId="77777777" w:rsidTr="00B14E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4159BA96" w14:textId="77777777" w:rsidR="002072D3" w:rsidRPr="009B7449" w:rsidRDefault="002072D3" w:rsidP="005539FC">
            <w:pPr>
              <w:spacing w:before="0"/>
              <w:jc w:val="center"/>
              <w:rPr>
                <w:rFonts w:cstheme="minorHAnsi"/>
                <w:lang w:val="en-US"/>
              </w:rPr>
            </w:pPr>
            <w:r w:rsidRPr="009B7449">
              <w:rPr>
                <w:rFonts w:cstheme="minorHAnsi"/>
                <w:lang w:val="en-US"/>
              </w:rPr>
              <w:t>Year</w:t>
            </w:r>
          </w:p>
        </w:tc>
        <w:tc>
          <w:tcPr>
            <w:tcW w:w="2167" w:type="dxa"/>
            <w:vAlign w:val="center"/>
          </w:tcPr>
          <w:p w14:paraId="2A57DD44" w14:textId="77777777" w:rsidR="002072D3" w:rsidRPr="009B7449" w:rsidRDefault="002072D3" w:rsidP="005539FC">
            <w:pPr>
              <w:spacing w:before="0"/>
              <w:jc w:val="center"/>
              <w:cnfStyle w:val="100000000000" w:firstRow="1" w:lastRow="0" w:firstColumn="0" w:lastColumn="0" w:oddVBand="0" w:evenVBand="0" w:oddHBand="0" w:evenHBand="0" w:firstRowFirstColumn="0" w:firstRowLastColumn="0" w:lastRowFirstColumn="0" w:lastRowLastColumn="0"/>
              <w:rPr>
                <w:rFonts w:cstheme="minorHAnsi"/>
                <w:lang w:val="en-US"/>
              </w:rPr>
            </w:pPr>
            <w:r w:rsidRPr="009B7449">
              <w:rPr>
                <w:rFonts w:cstheme="minorHAnsi"/>
                <w:lang w:val="en-US"/>
              </w:rPr>
              <w:t>Expected person month effort</w:t>
            </w:r>
          </w:p>
        </w:tc>
      </w:tr>
      <w:tr w:rsidR="002072D3" w:rsidRPr="009B7449" w14:paraId="5ADDC171" w14:textId="77777777" w:rsidTr="00B14E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5D0819D7" w14:textId="77777777" w:rsidR="002072D3" w:rsidRPr="009B7449" w:rsidRDefault="002072D3" w:rsidP="005539FC">
            <w:pPr>
              <w:spacing w:before="0"/>
              <w:jc w:val="center"/>
              <w:rPr>
                <w:rFonts w:cstheme="minorHAnsi"/>
                <w:lang w:val="en-US"/>
              </w:rPr>
            </w:pPr>
            <w:r w:rsidRPr="009B7449">
              <w:rPr>
                <w:rFonts w:cstheme="minorHAnsi"/>
                <w:lang w:val="en-US"/>
              </w:rPr>
              <w:t>2023</w:t>
            </w:r>
          </w:p>
        </w:tc>
        <w:tc>
          <w:tcPr>
            <w:tcW w:w="2167" w:type="dxa"/>
            <w:vAlign w:val="center"/>
          </w:tcPr>
          <w:p w14:paraId="1AD43ABA" w14:textId="206958DA" w:rsidR="002072D3" w:rsidRPr="009B7449" w:rsidRDefault="00B14E51" w:rsidP="005539FC">
            <w:pPr>
              <w:spacing w:before="0"/>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12</w:t>
            </w:r>
          </w:p>
        </w:tc>
      </w:tr>
      <w:tr w:rsidR="002072D3" w:rsidRPr="009B7449" w14:paraId="405191AF" w14:textId="77777777" w:rsidTr="00B14E51">
        <w:trPr>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0852FE05" w14:textId="77777777" w:rsidR="002072D3" w:rsidRPr="009B7449" w:rsidRDefault="002072D3" w:rsidP="005539FC">
            <w:pPr>
              <w:spacing w:before="0"/>
              <w:jc w:val="center"/>
              <w:rPr>
                <w:rFonts w:cstheme="minorHAnsi"/>
                <w:lang w:val="en-US"/>
              </w:rPr>
            </w:pPr>
            <w:r w:rsidRPr="009B7449">
              <w:rPr>
                <w:rFonts w:cstheme="minorHAnsi"/>
                <w:lang w:val="en-US"/>
              </w:rPr>
              <w:t>2024</w:t>
            </w:r>
          </w:p>
        </w:tc>
        <w:tc>
          <w:tcPr>
            <w:tcW w:w="2167" w:type="dxa"/>
            <w:vAlign w:val="center"/>
          </w:tcPr>
          <w:p w14:paraId="72E7C3DB" w14:textId="77777777" w:rsidR="002072D3" w:rsidRPr="009B7449" w:rsidRDefault="002072D3" w:rsidP="005539FC">
            <w:pPr>
              <w:spacing w:before="0"/>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9B7449">
              <w:rPr>
                <w:rFonts w:cstheme="minorHAnsi"/>
                <w:lang w:val="en-US"/>
              </w:rPr>
              <w:t>12</w:t>
            </w:r>
          </w:p>
        </w:tc>
      </w:tr>
      <w:tr w:rsidR="002072D3" w:rsidRPr="009B7449" w14:paraId="16CCCADA" w14:textId="77777777" w:rsidTr="00B14E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144EBA6C" w14:textId="77777777" w:rsidR="002072D3" w:rsidRPr="009B7449" w:rsidRDefault="002072D3" w:rsidP="005539FC">
            <w:pPr>
              <w:spacing w:before="0"/>
              <w:jc w:val="center"/>
              <w:rPr>
                <w:rFonts w:cstheme="minorHAnsi"/>
                <w:lang w:val="en-US"/>
              </w:rPr>
            </w:pPr>
            <w:r w:rsidRPr="009B7449">
              <w:rPr>
                <w:rFonts w:cstheme="minorHAnsi"/>
                <w:lang w:val="en-US"/>
              </w:rPr>
              <w:t>2025</w:t>
            </w:r>
          </w:p>
        </w:tc>
        <w:tc>
          <w:tcPr>
            <w:tcW w:w="2167" w:type="dxa"/>
            <w:vAlign w:val="center"/>
          </w:tcPr>
          <w:p w14:paraId="2B527E87" w14:textId="04826A62" w:rsidR="002072D3" w:rsidRPr="009B7449" w:rsidRDefault="00B14E51" w:rsidP="005539FC">
            <w:pPr>
              <w:spacing w:before="0"/>
              <w:jc w:val="center"/>
              <w:cnfStyle w:val="000000100000" w:firstRow="0" w:lastRow="0" w:firstColumn="0" w:lastColumn="0" w:oddVBand="0" w:evenVBand="0" w:oddHBand="1" w:evenHBand="0" w:firstRowFirstColumn="0" w:firstRowLastColumn="0" w:lastRowFirstColumn="0" w:lastRowLastColumn="0"/>
              <w:rPr>
                <w:rFonts w:cstheme="minorHAnsi"/>
                <w:lang w:val="en-US"/>
              </w:rPr>
            </w:pPr>
            <w:r>
              <w:rPr>
                <w:rFonts w:cstheme="minorHAnsi"/>
                <w:lang w:val="en-US"/>
              </w:rPr>
              <w:t>9</w:t>
            </w:r>
          </w:p>
        </w:tc>
      </w:tr>
    </w:tbl>
    <w:p w14:paraId="498EBD73" w14:textId="77777777" w:rsidR="002072D3" w:rsidRPr="009B7449" w:rsidRDefault="002072D3" w:rsidP="002072D3">
      <w:pPr>
        <w:rPr>
          <w:rFonts w:cstheme="minorHAnsi"/>
          <w:sz w:val="18"/>
          <w:szCs w:val="18"/>
          <w:lang w:val="en-US"/>
        </w:rPr>
      </w:pPr>
    </w:p>
    <w:p w14:paraId="0406BDB9" w14:textId="77777777" w:rsidR="002072D3" w:rsidRPr="009B7449" w:rsidRDefault="002072D3" w:rsidP="002072D3">
      <w:pPr>
        <w:jc w:val="both"/>
        <w:rPr>
          <w:rFonts w:cstheme="minorHAnsi"/>
          <w:lang w:val="en-US"/>
        </w:rPr>
      </w:pPr>
      <w:r w:rsidRPr="009B7449">
        <w:rPr>
          <w:rFonts w:cstheme="minorHAnsi"/>
          <w:lang w:val="en-US"/>
        </w:rPr>
        <w:t>The roles that are expected to be fulfilled from the MSI provider to execute its commitments, at minimum are the following:</w:t>
      </w:r>
    </w:p>
    <w:p w14:paraId="11A906A0" w14:textId="77777777" w:rsidR="002072D3" w:rsidRPr="009B7449" w:rsidRDefault="002072D3">
      <w:pPr>
        <w:pStyle w:val="ListParagraph"/>
        <w:numPr>
          <w:ilvl w:val="0"/>
          <w:numId w:val="8"/>
        </w:numPr>
        <w:jc w:val="both"/>
        <w:rPr>
          <w:rFonts w:cstheme="minorHAnsi"/>
          <w:lang w:val="en-US"/>
        </w:rPr>
      </w:pPr>
      <w:r w:rsidRPr="009B7449">
        <w:rPr>
          <w:rFonts w:cstheme="minorHAnsi"/>
          <w:lang w:val="en-US"/>
        </w:rPr>
        <w:t>Program Manager-Full time</w:t>
      </w:r>
    </w:p>
    <w:p w14:paraId="1C6FE63E" w14:textId="77777777" w:rsidR="002072D3" w:rsidRPr="009B7449" w:rsidRDefault="002072D3">
      <w:pPr>
        <w:pStyle w:val="ListParagraph"/>
        <w:numPr>
          <w:ilvl w:val="0"/>
          <w:numId w:val="8"/>
        </w:numPr>
        <w:jc w:val="both"/>
        <w:rPr>
          <w:rFonts w:cstheme="minorHAnsi"/>
          <w:lang w:val="en-US"/>
        </w:rPr>
      </w:pPr>
      <w:r w:rsidRPr="009B7449">
        <w:rPr>
          <w:rFonts w:cstheme="minorHAnsi"/>
          <w:lang w:val="en-US"/>
        </w:rPr>
        <w:t>Test &amp; Commissioning Manager- part time 2023-2024</w:t>
      </w:r>
    </w:p>
    <w:p w14:paraId="0BE0A242" w14:textId="1A37D425" w:rsidR="002072D3" w:rsidRPr="009B7449" w:rsidRDefault="002072D3">
      <w:pPr>
        <w:pStyle w:val="ListParagraph"/>
        <w:numPr>
          <w:ilvl w:val="0"/>
          <w:numId w:val="8"/>
        </w:numPr>
        <w:jc w:val="both"/>
        <w:rPr>
          <w:rFonts w:cstheme="minorHAnsi"/>
          <w:lang w:val="en-US"/>
        </w:rPr>
      </w:pPr>
      <w:r w:rsidRPr="009B7449">
        <w:rPr>
          <w:rFonts w:cstheme="minorHAnsi"/>
          <w:lang w:val="en-US"/>
        </w:rPr>
        <w:t xml:space="preserve">System Integration Specialist-part time </w:t>
      </w:r>
      <w:r w:rsidR="00B14E51" w:rsidRPr="009B7449">
        <w:rPr>
          <w:rFonts w:cstheme="minorHAnsi"/>
          <w:lang w:val="en-US"/>
        </w:rPr>
        <w:t>202</w:t>
      </w:r>
      <w:r w:rsidR="00B14E51">
        <w:rPr>
          <w:rFonts w:cstheme="minorHAnsi"/>
          <w:lang w:val="en-US"/>
        </w:rPr>
        <w:t>4</w:t>
      </w:r>
    </w:p>
    <w:p w14:paraId="34FAE7D7" w14:textId="77777777" w:rsidR="002072D3" w:rsidRPr="009B7449" w:rsidRDefault="002072D3" w:rsidP="00A1564B">
      <w:pPr>
        <w:jc w:val="both"/>
        <w:rPr>
          <w:rFonts w:cstheme="minorHAnsi"/>
          <w:lang w:val="en-US"/>
        </w:rPr>
      </w:pPr>
    </w:p>
    <w:p w14:paraId="34AF5CB3" w14:textId="0F3F628F" w:rsidR="002072D3" w:rsidRPr="00B745DD" w:rsidRDefault="00A1564B" w:rsidP="002072D3">
      <w:pPr>
        <w:pStyle w:val="Heading1"/>
        <w:rPr>
          <w:lang w:val="en-US"/>
        </w:rPr>
      </w:pPr>
      <w:bookmarkStart w:id="28" w:name="_Toc113018668"/>
      <w:r w:rsidRPr="00B745DD">
        <w:rPr>
          <w:lang w:val="en-US"/>
        </w:rPr>
        <w:t>Respond to the RFP</w:t>
      </w:r>
      <w:bookmarkEnd w:id="28"/>
    </w:p>
    <w:p w14:paraId="36EA69F4" w14:textId="77777777" w:rsidR="002072D3" w:rsidRPr="00B745DD" w:rsidRDefault="002072D3" w:rsidP="002072D3">
      <w:pPr>
        <w:pStyle w:val="Heading2"/>
        <w:rPr>
          <w:lang w:val="en-US"/>
        </w:rPr>
      </w:pPr>
      <w:bookmarkStart w:id="29" w:name="_Toc113018669"/>
      <w:r w:rsidRPr="00B745DD">
        <w:rPr>
          <w:lang w:val="en-US"/>
        </w:rPr>
        <w:t>Required Information</w:t>
      </w:r>
      <w:bookmarkEnd w:id="29"/>
    </w:p>
    <w:p w14:paraId="59EF7973" w14:textId="77777777" w:rsidR="002072D3" w:rsidRPr="009B7449" w:rsidRDefault="002072D3">
      <w:pPr>
        <w:pStyle w:val="ListParagraph"/>
        <w:numPr>
          <w:ilvl w:val="0"/>
          <w:numId w:val="1"/>
        </w:numPr>
        <w:jc w:val="both"/>
        <w:rPr>
          <w:lang w:val="en-US"/>
        </w:rPr>
      </w:pPr>
      <w:r w:rsidRPr="009B7449">
        <w:rPr>
          <w:lang w:val="en-US"/>
        </w:rPr>
        <w:t>Provide a brief overview of company including the Name, title, location, telephone number, and email address of the party responsible for responding to this RFI.</w:t>
      </w:r>
    </w:p>
    <w:p w14:paraId="53131960" w14:textId="77777777" w:rsidR="002072D3" w:rsidRPr="009B7449" w:rsidRDefault="002072D3">
      <w:pPr>
        <w:pStyle w:val="ListParagraph"/>
        <w:numPr>
          <w:ilvl w:val="0"/>
          <w:numId w:val="1"/>
        </w:numPr>
        <w:jc w:val="both"/>
        <w:rPr>
          <w:lang w:val="en-US"/>
        </w:rPr>
      </w:pPr>
      <w:r w:rsidRPr="009B7449">
        <w:rPr>
          <w:lang w:val="en-US"/>
        </w:rPr>
        <w:t xml:space="preserve">All vendors must provide documentation of their stability and ability to support the Scope as requested in the RFI. </w:t>
      </w:r>
    </w:p>
    <w:p w14:paraId="1EC16798" w14:textId="77777777" w:rsidR="002072D3" w:rsidRPr="009B7449" w:rsidRDefault="002072D3">
      <w:pPr>
        <w:pStyle w:val="ListParagraph"/>
        <w:numPr>
          <w:ilvl w:val="0"/>
          <w:numId w:val="1"/>
        </w:numPr>
        <w:jc w:val="both"/>
        <w:rPr>
          <w:lang w:val="en-US"/>
        </w:rPr>
      </w:pPr>
      <w:r w:rsidRPr="009B7449">
        <w:rPr>
          <w:lang w:val="en-US"/>
        </w:rPr>
        <w:t xml:space="preserve">Documentation of longevity in the business </w:t>
      </w:r>
    </w:p>
    <w:p w14:paraId="7CB00563" w14:textId="77777777" w:rsidR="002072D3" w:rsidRPr="009B7449" w:rsidRDefault="002072D3">
      <w:pPr>
        <w:pStyle w:val="ListParagraph"/>
        <w:numPr>
          <w:ilvl w:val="0"/>
          <w:numId w:val="1"/>
        </w:numPr>
        <w:jc w:val="both"/>
        <w:rPr>
          <w:lang w:val="en-US"/>
        </w:rPr>
      </w:pPr>
      <w:r w:rsidRPr="009B7449">
        <w:rPr>
          <w:lang w:val="en-US"/>
        </w:rPr>
        <w:t xml:space="preserve">Documentation of financial stability </w:t>
      </w:r>
    </w:p>
    <w:p w14:paraId="07CB98A3" w14:textId="77777777" w:rsidR="002072D3" w:rsidRPr="009B7449" w:rsidRDefault="002072D3">
      <w:pPr>
        <w:pStyle w:val="ListParagraph"/>
        <w:numPr>
          <w:ilvl w:val="0"/>
          <w:numId w:val="1"/>
        </w:numPr>
        <w:jc w:val="both"/>
        <w:rPr>
          <w:lang w:val="en-US"/>
        </w:rPr>
      </w:pPr>
      <w:r w:rsidRPr="009B7449">
        <w:rPr>
          <w:lang w:val="en-US"/>
        </w:rPr>
        <w:t xml:space="preserve">Effective and efficient methods to respond to faults and failures within the system </w:t>
      </w:r>
    </w:p>
    <w:p w14:paraId="28AB4775" w14:textId="77777777" w:rsidR="002072D3" w:rsidRPr="009B7449" w:rsidRDefault="002072D3">
      <w:pPr>
        <w:pStyle w:val="ListParagraph"/>
        <w:numPr>
          <w:ilvl w:val="0"/>
          <w:numId w:val="1"/>
        </w:numPr>
        <w:jc w:val="both"/>
        <w:rPr>
          <w:lang w:val="en-US"/>
        </w:rPr>
      </w:pPr>
      <w:r w:rsidRPr="009B7449">
        <w:rPr>
          <w:lang w:val="en-US"/>
        </w:rPr>
        <w:t xml:space="preserve">Availability of a Project Team committed to the assignment </w:t>
      </w:r>
    </w:p>
    <w:p w14:paraId="4DE12DB8" w14:textId="77777777" w:rsidR="002072D3" w:rsidRPr="009B7449" w:rsidRDefault="002072D3">
      <w:pPr>
        <w:pStyle w:val="ListParagraph"/>
        <w:numPr>
          <w:ilvl w:val="0"/>
          <w:numId w:val="1"/>
        </w:numPr>
        <w:jc w:val="both"/>
        <w:rPr>
          <w:lang w:val="en-US"/>
        </w:rPr>
      </w:pPr>
      <w:r w:rsidRPr="009B7449">
        <w:rPr>
          <w:lang w:val="en-US"/>
        </w:rPr>
        <w:t xml:space="preserve">Interest and knowledge in new technology conducive to this RFI </w:t>
      </w:r>
    </w:p>
    <w:p w14:paraId="52A3B9FE" w14:textId="77777777" w:rsidR="002072D3" w:rsidRPr="009B7449" w:rsidRDefault="002072D3">
      <w:pPr>
        <w:pStyle w:val="ListParagraph"/>
        <w:numPr>
          <w:ilvl w:val="0"/>
          <w:numId w:val="1"/>
        </w:numPr>
        <w:jc w:val="both"/>
        <w:rPr>
          <w:lang w:val="en-US"/>
        </w:rPr>
      </w:pPr>
      <w:r w:rsidRPr="009B7449">
        <w:rPr>
          <w:lang w:val="en-US"/>
        </w:rPr>
        <w:t xml:space="preserve">Training modules with varying levels of instruction </w:t>
      </w:r>
    </w:p>
    <w:p w14:paraId="6E23306B" w14:textId="77777777" w:rsidR="002072D3" w:rsidRPr="009B7449" w:rsidRDefault="002072D3" w:rsidP="002072D3">
      <w:pPr>
        <w:pStyle w:val="ListParagraph"/>
        <w:ind w:left="1080"/>
        <w:rPr>
          <w:lang w:val="en-US"/>
        </w:rPr>
      </w:pPr>
    </w:p>
    <w:p w14:paraId="57056F55" w14:textId="77777777" w:rsidR="002072D3" w:rsidRPr="00271FF7" w:rsidRDefault="002072D3" w:rsidP="002072D3">
      <w:pPr>
        <w:rPr>
          <w:lang w:val="en-US"/>
        </w:rPr>
      </w:pPr>
      <w:r w:rsidRPr="00271FF7">
        <w:rPr>
          <w:lang w:val="en-US"/>
        </w:rPr>
        <w:t xml:space="preserve">Potential Vendors shall provide information on the following items in their proposed solution and solution design but not limited: </w:t>
      </w:r>
    </w:p>
    <w:p w14:paraId="5FA85FAE" w14:textId="6C186825" w:rsidR="00483DE4" w:rsidRPr="00271FF7" w:rsidRDefault="00946895">
      <w:pPr>
        <w:pStyle w:val="ListParagraph"/>
        <w:numPr>
          <w:ilvl w:val="0"/>
          <w:numId w:val="1"/>
        </w:numPr>
        <w:rPr>
          <w:lang w:val="en-US"/>
        </w:rPr>
      </w:pPr>
      <w:r w:rsidRPr="00271FF7">
        <w:rPr>
          <w:lang w:val="en-US"/>
        </w:rPr>
        <w:lastRenderedPageBreak/>
        <w:t xml:space="preserve">Project Methodology </w:t>
      </w:r>
    </w:p>
    <w:p w14:paraId="768D6B6C" w14:textId="6BD05E56" w:rsidR="00BC5B89" w:rsidRPr="00271FF7" w:rsidRDefault="00BC5B89" w:rsidP="00BC5B89">
      <w:pPr>
        <w:pStyle w:val="ListParagraph"/>
        <w:numPr>
          <w:ilvl w:val="0"/>
          <w:numId w:val="1"/>
        </w:numPr>
        <w:rPr>
          <w:lang w:val="en-US"/>
        </w:rPr>
      </w:pPr>
      <w:r w:rsidRPr="00271FF7">
        <w:rPr>
          <w:lang w:val="en-US"/>
        </w:rPr>
        <w:t xml:space="preserve">Project Documentation </w:t>
      </w:r>
    </w:p>
    <w:p w14:paraId="15337D29" w14:textId="24CE15BA" w:rsidR="00BC5B89" w:rsidRPr="00271FF7" w:rsidRDefault="00BC5B89">
      <w:pPr>
        <w:pStyle w:val="ListParagraph"/>
        <w:numPr>
          <w:ilvl w:val="0"/>
          <w:numId w:val="1"/>
        </w:numPr>
        <w:rPr>
          <w:lang w:val="en-US"/>
        </w:rPr>
      </w:pPr>
      <w:r w:rsidRPr="00271FF7">
        <w:rPr>
          <w:lang w:val="en-US"/>
        </w:rPr>
        <w:t xml:space="preserve">Project and phasing plan for the </w:t>
      </w:r>
      <w:r w:rsidR="00860079" w:rsidRPr="00271FF7">
        <w:rPr>
          <w:lang w:val="en-US"/>
        </w:rPr>
        <w:t>implementation</w:t>
      </w:r>
      <w:r w:rsidRPr="00271FF7">
        <w:rPr>
          <w:lang w:val="en-US"/>
        </w:rPr>
        <w:t xml:space="preserve"> of the systems in scope </w:t>
      </w:r>
    </w:p>
    <w:p w14:paraId="11CFF7BF" w14:textId="0F0C7605" w:rsidR="00BC5B89" w:rsidRPr="00271FF7" w:rsidRDefault="007C0E23" w:rsidP="00BC5B89">
      <w:pPr>
        <w:pStyle w:val="ListParagraph"/>
        <w:numPr>
          <w:ilvl w:val="0"/>
          <w:numId w:val="1"/>
        </w:numPr>
        <w:rPr>
          <w:lang w:val="en-US"/>
        </w:rPr>
      </w:pPr>
      <w:r w:rsidRPr="00271FF7">
        <w:rPr>
          <w:lang w:val="en-US"/>
        </w:rPr>
        <w:t>Im</w:t>
      </w:r>
      <w:r w:rsidR="00BC5B89" w:rsidRPr="00271FF7">
        <w:rPr>
          <w:lang w:val="en-US"/>
        </w:rPr>
        <w:t xml:space="preserve">plementation plan for the required integrations of the systems in scope </w:t>
      </w:r>
    </w:p>
    <w:p w14:paraId="4D91782C" w14:textId="52976611" w:rsidR="00946895" w:rsidRPr="00271FF7" w:rsidRDefault="00946895">
      <w:pPr>
        <w:pStyle w:val="ListParagraph"/>
        <w:numPr>
          <w:ilvl w:val="0"/>
          <w:numId w:val="1"/>
        </w:numPr>
        <w:rPr>
          <w:lang w:val="en-US"/>
        </w:rPr>
      </w:pPr>
      <w:r w:rsidRPr="00271FF7">
        <w:rPr>
          <w:lang w:val="en-US"/>
        </w:rPr>
        <w:t xml:space="preserve">Quality Assurance Plan </w:t>
      </w:r>
    </w:p>
    <w:p w14:paraId="5ACBC489" w14:textId="77777777" w:rsidR="007C0E23" w:rsidRPr="00271FF7" w:rsidRDefault="00946895" w:rsidP="007C0E23">
      <w:pPr>
        <w:pStyle w:val="ListParagraph"/>
        <w:numPr>
          <w:ilvl w:val="0"/>
          <w:numId w:val="1"/>
        </w:numPr>
        <w:rPr>
          <w:lang w:val="en-US"/>
        </w:rPr>
      </w:pPr>
      <w:r w:rsidRPr="00271FF7">
        <w:rPr>
          <w:lang w:val="en-US"/>
        </w:rPr>
        <w:t xml:space="preserve">Risk Register and risk mitigation plan </w:t>
      </w:r>
    </w:p>
    <w:p w14:paraId="28B65639" w14:textId="76169129" w:rsidR="007C0E23" w:rsidRPr="00271FF7" w:rsidRDefault="007C0E23" w:rsidP="007C0E23">
      <w:pPr>
        <w:pStyle w:val="ListParagraph"/>
        <w:numPr>
          <w:ilvl w:val="0"/>
          <w:numId w:val="1"/>
        </w:numPr>
        <w:rPr>
          <w:lang w:val="en-US"/>
        </w:rPr>
      </w:pPr>
      <w:r w:rsidRPr="00271FF7">
        <w:rPr>
          <w:lang w:val="en-US"/>
        </w:rPr>
        <w:t>Testing framework</w:t>
      </w:r>
    </w:p>
    <w:p w14:paraId="6A64582C" w14:textId="49E27445" w:rsidR="00946895" w:rsidRPr="00271FF7" w:rsidRDefault="007C0E23">
      <w:pPr>
        <w:pStyle w:val="ListParagraph"/>
        <w:numPr>
          <w:ilvl w:val="0"/>
          <w:numId w:val="1"/>
        </w:numPr>
        <w:rPr>
          <w:lang w:val="en-US"/>
        </w:rPr>
      </w:pPr>
      <w:r w:rsidRPr="00271FF7">
        <w:rPr>
          <w:lang w:val="en-US"/>
        </w:rPr>
        <w:t xml:space="preserve">Implantation of a test facility for system and interface testing </w:t>
      </w:r>
    </w:p>
    <w:p w14:paraId="679BD0E5" w14:textId="78CB32B2" w:rsidR="00946895" w:rsidRPr="00271FF7" w:rsidRDefault="00BC5B89">
      <w:pPr>
        <w:pStyle w:val="ListParagraph"/>
        <w:numPr>
          <w:ilvl w:val="0"/>
          <w:numId w:val="1"/>
        </w:numPr>
        <w:rPr>
          <w:lang w:val="en-US"/>
        </w:rPr>
      </w:pPr>
      <w:r w:rsidRPr="00271FF7">
        <w:rPr>
          <w:lang w:val="en-US"/>
        </w:rPr>
        <w:t>Communication</w:t>
      </w:r>
      <w:r w:rsidR="00946895" w:rsidRPr="00271FF7">
        <w:rPr>
          <w:lang w:val="en-US"/>
        </w:rPr>
        <w:t xml:space="preserve"> Plan and matrix </w:t>
      </w:r>
    </w:p>
    <w:p w14:paraId="5D4EEDCC" w14:textId="23225D20" w:rsidR="00946895" w:rsidRPr="00271FF7" w:rsidRDefault="00946895">
      <w:pPr>
        <w:pStyle w:val="ListParagraph"/>
        <w:numPr>
          <w:ilvl w:val="0"/>
          <w:numId w:val="1"/>
        </w:numPr>
        <w:rPr>
          <w:lang w:val="en-US"/>
        </w:rPr>
      </w:pPr>
      <w:r w:rsidRPr="00271FF7">
        <w:rPr>
          <w:lang w:val="en-US"/>
        </w:rPr>
        <w:t>Contract management plan and method</w:t>
      </w:r>
      <w:r w:rsidR="00BC5B89" w:rsidRPr="00271FF7">
        <w:rPr>
          <w:lang w:val="en-US"/>
        </w:rPr>
        <w:t>o</w:t>
      </w:r>
      <w:r w:rsidRPr="00271FF7">
        <w:rPr>
          <w:lang w:val="en-US"/>
        </w:rPr>
        <w:t xml:space="preserve">logy </w:t>
      </w:r>
    </w:p>
    <w:p w14:paraId="52F3DD20" w14:textId="51D4199D" w:rsidR="002072D3" w:rsidRPr="00271FF7" w:rsidRDefault="00BC5B89">
      <w:pPr>
        <w:pStyle w:val="ListParagraph"/>
        <w:numPr>
          <w:ilvl w:val="0"/>
          <w:numId w:val="1"/>
        </w:numPr>
        <w:rPr>
          <w:lang w:val="en-US"/>
        </w:rPr>
      </w:pPr>
      <w:r w:rsidRPr="00271FF7">
        <w:rPr>
          <w:lang w:val="en-US"/>
        </w:rPr>
        <w:t>Software and Hardware licensed management methodology</w:t>
      </w:r>
    </w:p>
    <w:p w14:paraId="1E85395A" w14:textId="6B8938CD" w:rsidR="00BC5B89" w:rsidRPr="00271FF7" w:rsidRDefault="00BC5B89" w:rsidP="00BC5B89">
      <w:pPr>
        <w:pStyle w:val="ListParagraph"/>
        <w:numPr>
          <w:ilvl w:val="0"/>
          <w:numId w:val="1"/>
        </w:numPr>
        <w:rPr>
          <w:lang w:val="en-US"/>
        </w:rPr>
      </w:pPr>
      <w:r w:rsidRPr="00271FF7">
        <w:rPr>
          <w:lang w:val="en-US"/>
        </w:rPr>
        <w:t xml:space="preserve">Software and Hardware support methodology </w:t>
      </w:r>
    </w:p>
    <w:p w14:paraId="0B7F99A8" w14:textId="51708BB0" w:rsidR="002072D3" w:rsidRPr="00271FF7" w:rsidRDefault="00BC5B89">
      <w:pPr>
        <w:pStyle w:val="ListParagraph"/>
        <w:numPr>
          <w:ilvl w:val="0"/>
          <w:numId w:val="1"/>
        </w:numPr>
        <w:rPr>
          <w:lang w:val="en-US"/>
        </w:rPr>
      </w:pPr>
      <w:r w:rsidRPr="00271FF7">
        <w:rPr>
          <w:lang w:val="en-US"/>
        </w:rPr>
        <w:t xml:space="preserve">Proposed </w:t>
      </w:r>
      <w:r w:rsidR="002072D3" w:rsidRPr="00271FF7">
        <w:rPr>
          <w:lang w:val="en-US"/>
        </w:rPr>
        <w:t>Targeted metrics</w:t>
      </w:r>
      <w:r w:rsidRPr="00271FF7">
        <w:rPr>
          <w:lang w:val="en-US"/>
        </w:rPr>
        <w:t xml:space="preserve"> and KPIs </w:t>
      </w:r>
      <w:r w:rsidR="002072D3" w:rsidRPr="00271FF7">
        <w:rPr>
          <w:lang w:val="en-US"/>
        </w:rPr>
        <w:t xml:space="preserve">. </w:t>
      </w:r>
    </w:p>
    <w:p w14:paraId="3B7E1A69" w14:textId="77777777" w:rsidR="002072D3" w:rsidRPr="00271FF7" w:rsidRDefault="002072D3">
      <w:pPr>
        <w:pStyle w:val="ListParagraph"/>
        <w:numPr>
          <w:ilvl w:val="0"/>
          <w:numId w:val="1"/>
        </w:numPr>
        <w:rPr>
          <w:lang w:val="en-US"/>
        </w:rPr>
      </w:pPr>
      <w:r w:rsidRPr="00271FF7">
        <w:rPr>
          <w:lang w:val="en-US"/>
        </w:rPr>
        <w:t xml:space="preserve">Provide an Estimated Timeline for implementation. </w:t>
      </w:r>
    </w:p>
    <w:p w14:paraId="0DB4CE76" w14:textId="77777777" w:rsidR="002072D3" w:rsidRPr="009B7449" w:rsidRDefault="002072D3" w:rsidP="002072D3">
      <w:pPr>
        <w:pStyle w:val="Heading1"/>
        <w:numPr>
          <w:ilvl w:val="0"/>
          <w:numId w:val="0"/>
        </w:numPr>
        <w:ind w:left="432"/>
        <w:rPr>
          <w:lang w:val="en-US"/>
        </w:rPr>
      </w:pPr>
    </w:p>
    <w:p w14:paraId="7DBAA2A4" w14:textId="77777777" w:rsidR="002072D3" w:rsidRPr="00B745DD" w:rsidRDefault="002072D3" w:rsidP="002072D3">
      <w:pPr>
        <w:pStyle w:val="Heading2"/>
        <w:rPr>
          <w:lang w:val="en-US" w:eastAsia="fr-FR"/>
        </w:rPr>
      </w:pPr>
      <w:bookmarkStart w:id="30" w:name="_Toc113018670"/>
      <w:r w:rsidRPr="00B745DD">
        <w:rPr>
          <w:lang w:val="en-US" w:eastAsia="fr-FR"/>
        </w:rPr>
        <w:t>Required Qualifications</w:t>
      </w:r>
      <w:bookmarkEnd w:id="30"/>
    </w:p>
    <w:p w14:paraId="6B6D1BE6" w14:textId="77777777" w:rsidR="002072D3" w:rsidRPr="009B7449" w:rsidRDefault="002072D3">
      <w:pPr>
        <w:pStyle w:val="ListParagraph"/>
        <w:numPr>
          <w:ilvl w:val="0"/>
          <w:numId w:val="1"/>
        </w:numPr>
        <w:rPr>
          <w:lang w:val="en-US"/>
        </w:rPr>
      </w:pPr>
      <w:r w:rsidRPr="009B7449">
        <w:rPr>
          <w:lang w:val="en-US"/>
        </w:rPr>
        <w:t>Financially sound</w:t>
      </w:r>
    </w:p>
    <w:p w14:paraId="53D44482" w14:textId="77777777" w:rsidR="002072D3" w:rsidRPr="009B7449" w:rsidRDefault="002072D3">
      <w:pPr>
        <w:pStyle w:val="ListParagraph"/>
        <w:numPr>
          <w:ilvl w:val="0"/>
          <w:numId w:val="1"/>
        </w:numPr>
        <w:rPr>
          <w:lang w:val="en-US"/>
        </w:rPr>
      </w:pPr>
      <w:r w:rsidRPr="009B7449">
        <w:rPr>
          <w:lang w:val="en-US"/>
        </w:rPr>
        <w:t xml:space="preserve">At least 3 projects in the last 8 years at airport of same or higher category within brown field airport with complicated migration processes. </w:t>
      </w:r>
    </w:p>
    <w:p w14:paraId="1155161B" w14:textId="77777777" w:rsidR="002072D3" w:rsidRPr="009B7449" w:rsidRDefault="002072D3">
      <w:pPr>
        <w:pStyle w:val="ListParagraph"/>
        <w:numPr>
          <w:ilvl w:val="0"/>
          <w:numId w:val="1"/>
        </w:numPr>
        <w:rPr>
          <w:lang w:val="en-US"/>
        </w:rPr>
      </w:pPr>
      <w:r w:rsidRPr="009B7449">
        <w:rPr>
          <w:lang w:val="en-US"/>
        </w:rPr>
        <w:t>Proven ability to provide the type of technology for a company this size</w:t>
      </w:r>
    </w:p>
    <w:p w14:paraId="083DCC59" w14:textId="77777777" w:rsidR="002072D3" w:rsidRPr="009B7449" w:rsidRDefault="002072D3">
      <w:pPr>
        <w:pStyle w:val="ListParagraph"/>
        <w:numPr>
          <w:ilvl w:val="0"/>
          <w:numId w:val="1"/>
        </w:numPr>
        <w:rPr>
          <w:lang w:val="en-US"/>
        </w:rPr>
      </w:pPr>
      <w:r w:rsidRPr="009B7449">
        <w:rPr>
          <w:lang w:val="en-US"/>
        </w:rPr>
        <w:t xml:space="preserve">Use of cloud and on-site products </w:t>
      </w:r>
    </w:p>
    <w:p w14:paraId="45D53132" w14:textId="77777777" w:rsidR="002072D3" w:rsidRPr="009B7449" w:rsidRDefault="002072D3">
      <w:pPr>
        <w:pStyle w:val="ListParagraph"/>
        <w:numPr>
          <w:ilvl w:val="0"/>
          <w:numId w:val="1"/>
        </w:numPr>
        <w:rPr>
          <w:lang w:val="en-US"/>
        </w:rPr>
      </w:pPr>
      <w:r w:rsidRPr="009B7449">
        <w:rPr>
          <w:lang w:val="en-US"/>
        </w:rPr>
        <w:t>Proven records of performance and completion schedules</w:t>
      </w:r>
    </w:p>
    <w:p w14:paraId="1ECD3437" w14:textId="77777777" w:rsidR="002072D3" w:rsidRPr="009B7449" w:rsidRDefault="002072D3">
      <w:pPr>
        <w:pStyle w:val="ListParagraph"/>
        <w:numPr>
          <w:ilvl w:val="0"/>
          <w:numId w:val="1"/>
        </w:numPr>
        <w:rPr>
          <w:lang w:val="en-US"/>
        </w:rPr>
      </w:pPr>
      <w:r w:rsidRPr="009B7449">
        <w:rPr>
          <w:lang w:val="en-US"/>
        </w:rPr>
        <w:t>Records of satisfactory performance</w:t>
      </w:r>
    </w:p>
    <w:p w14:paraId="4158EEC8" w14:textId="77777777" w:rsidR="002072D3" w:rsidRPr="009B7449" w:rsidRDefault="002072D3">
      <w:pPr>
        <w:pStyle w:val="ListParagraph"/>
        <w:numPr>
          <w:ilvl w:val="0"/>
          <w:numId w:val="1"/>
        </w:numPr>
        <w:rPr>
          <w:lang w:val="en-US"/>
        </w:rPr>
      </w:pPr>
      <w:r w:rsidRPr="009B7449">
        <w:rPr>
          <w:lang w:val="en-US"/>
        </w:rPr>
        <w:t>Availability of a Project Team committed to the assignment</w:t>
      </w:r>
    </w:p>
    <w:p w14:paraId="0BCD4F78" w14:textId="77777777" w:rsidR="002072D3" w:rsidRPr="009B7449" w:rsidRDefault="002072D3">
      <w:pPr>
        <w:pStyle w:val="ListParagraph"/>
        <w:numPr>
          <w:ilvl w:val="0"/>
          <w:numId w:val="1"/>
        </w:numPr>
        <w:rPr>
          <w:lang w:val="en-US"/>
        </w:rPr>
      </w:pPr>
      <w:r w:rsidRPr="009B7449">
        <w:rPr>
          <w:lang w:val="en-US"/>
        </w:rPr>
        <w:t xml:space="preserve">Local presence in Bulgaria or nearby countries will be preferred </w:t>
      </w:r>
    </w:p>
    <w:p w14:paraId="370D3638" w14:textId="4D4D4292" w:rsidR="000B3553" w:rsidRPr="00B745DD" w:rsidRDefault="000B3553" w:rsidP="001B71D3">
      <w:pPr>
        <w:pStyle w:val="Heading2"/>
        <w:rPr>
          <w:lang w:val="en-US"/>
        </w:rPr>
      </w:pPr>
      <w:bookmarkStart w:id="31" w:name="_Toc113018671"/>
      <w:r w:rsidRPr="00B745DD">
        <w:rPr>
          <w:lang w:val="en-US"/>
        </w:rPr>
        <w:t>S</w:t>
      </w:r>
      <w:r w:rsidR="001B71D3" w:rsidRPr="00B745DD">
        <w:rPr>
          <w:lang w:val="en-US"/>
        </w:rPr>
        <w:t>ubmission of Tenders</w:t>
      </w:r>
      <w:bookmarkEnd w:id="31"/>
    </w:p>
    <w:p w14:paraId="10E5D6A4" w14:textId="77777777" w:rsidR="000B3553" w:rsidRPr="00B745DD" w:rsidRDefault="000B3553" w:rsidP="000B3553">
      <w:pPr>
        <w:ind w:left="34"/>
        <w:jc w:val="both"/>
        <w:rPr>
          <w:lang w:val="en-US"/>
        </w:rPr>
      </w:pPr>
      <w:r w:rsidRPr="00B745DD">
        <w:rPr>
          <w:lang w:val="en-US"/>
        </w:rPr>
        <w:t xml:space="preserve">The offers shall be submitted either by e-mail to </w:t>
      </w:r>
      <w:hyperlink r:id="rId15" w:history="1">
        <w:r w:rsidRPr="00B745DD">
          <w:rPr>
            <w:rStyle w:val="Hyperlink"/>
            <w:lang w:val="en-US"/>
          </w:rPr>
          <w:t>procurement@sof-connect.com</w:t>
        </w:r>
      </w:hyperlink>
      <w:r w:rsidRPr="00B745DD">
        <w:rPr>
          <w:lang w:val="en-US"/>
        </w:rPr>
        <w:t>, or in person, or by post to the following address: Sofia, 1 Christopher Columbus Blvd., Terminal 1 Departing Passengers – administrative floor 2, registry office, every working day from 8.30 to 17.00.</w:t>
      </w:r>
    </w:p>
    <w:p w14:paraId="1BFCC413" w14:textId="1C0719D1" w:rsidR="00501E93" w:rsidRDefault="000B3553" w:rsidP="00501E93">
      <w:pPr>
        <w:jc w:val="both"/>
        <w:rPr>
          <w:lang w:val="en-US"/>
        </w:rPr>
      </w:pPr>
      <w:r w:rsidRPr="00F51AF1">
        <w:rPr>
          <w:lang w:val="en-US"/>
        </w:rPr>
        <w:t xml:space="preserve">The offer and all documents attached to it must be signed by the participant's representative, according to his current registration, or by his explicitly authorized representative, which is evidenced </w:t>
      </w:r>
      <w:r w:rsidRPr="00184BB1">
        <w:rPr>
          <w:lang w:val="en-US"/>
        </w:rPr>
        <w:t xml:space="preserve">by a power of attorney. </w:t>
      </w:r>
      <w:r w:rsidR="00501E93" w:rsidRPr="00184BB1">
        <w:rPr>
          <w:lang w:val="en-US"/>
        </w:rPr>
        <w:t>Offers submitted electronically shall be signed with valid qualified electronic signature.</w:t>
      </w:r>
    </w:p>
    <w:p w14:paraId="7119F4A3" w14:textId="078A3672" w:rsidR="00F51AF1" w:rsidRPr="00B745DD" w:rsidRDefault="00F51AF1" w:rsidP="00F51AF1">
      <w:pPr>
        <w:pStyle w:val="Heading3"/>
        <w:rPr>
          <w:lang w:val="en-US"/>
        </w:rPr>
      </w:pPr>
      <w:bookmarkStart w:id="32" w:name="_Toc113018672"/>
      <w:r w:rsidRPr="00B745DD">
        <w:rPr>
          <w:lang w:val="en-US"/>
        </w:rPr>
        <w:t>E</w:t>
      </w:r>
      <w:r>
        <w:rPr>
          <w:lang w:val="en-US"/>
        </w:rPr>
        <w:t>vidence for meeting the Eligibility Requirements</w:t>
      </w:r>
      <w:bookmarkEnd w:id="32"/>
      <w:r w:rsidRPr="00B745DD">
        <w:rPr>
          <w:lang w:val="en-US"/>
        </w:rPr>
        <w:t xml:space="preserve"> </w:t>
      </w:r>
    </w:p>
    <w:p w14:paraId="0BCB05A8" w14:textId="77777777" w:rsidR="00F51AF1" w:rsidRPr="00B745DD" w:rsidRDefault="00F51AF1" w:rsidP="00F51AF1">
      <w:pPr>
        <w:ind w:left="34" w:hanging="35"/>
        <w:jc w:val="both"/>
        <w:rPr>
          <w:lang w:val="en-US"/>
        </w:rPr>
      </w:pPr>
      <w:r w:rsidRPr="00B745DD">
        <w:rPr>
          <w:lang w:val="en-US"/>
        </w:rPr>
        <w:t xml:space="preserve">Each Bidder must provide the following evidence to meet the eligibility requirements: </w:t>
      </w:r>
    </w:p>
    <w:p w14:paraId="06A4BC00" w14:textId="77777777" w:rsidR="00F51AF1" w:rsidRPr="00B745DD" w:rsidRDefault="00F51AF1" w:rsidP="00F51AF1">
      <w:pPr>
        <w:ind w:left="34" w:hanging="35"/>
        <w:jc w:val="both"/>
        <w:rPr>
          <w:lang w:val="en-US"/>
        </w:rPr>
      </w:pPr>
      <w:r w:rsidRPr="00B745DD">
        <w:rPr>
          <w:lang w:val="en-US"/>
        </w:rPr>
        <w:t>• Declaration of Eligibility - (Annex 1)</w:t>
      </w:r>
    </w:p>
    <w:p w14:paraId="78CD07CA" w14:textId="77777777" w:rsidR="00F51AF1" w:rsidRPr="00B745DD" w:rsidRDefault="00F51AF1" w:rsidP="00F51AF1">
      <w:pPr>
        <w:ind w:left="34" w:hanging="35"/>
        <w:jc w:val="both"/>
        <w:rPr>
          <w:lang w:val="en-US"/>
        </w:rPr>
      </w:pPr>
      <w:r w:rsidRPr="00B745DD">
        <w:rPr>
          <w:lang w:val="en-US"/>
        </w:rPr>
        <w:t xml:space="preserve">and </w:t>
      </w:r>
    </w:p>
    <w:p w14:paraId="6CB0CEA2" w14:textId="77777777" w:rsidR="00F51AF1" w:rsidRPr="00B745DD" w:rsidRDefault="00F51AF1" w:rsidP="00F51AF1">
      <w:pPr>
        <w:ind w:left="34" w:hanging="35"/>
        <w:jc w:val="both"/>
        <w:rPr>
          <w:highlight w:val="yellow"/>
          <w:lang w:val="en-US"/>
        </w:rPr>
      </w:pPr>
      <w:r w:rsidRPr="00B745DD">
        <w:rPr>
          <w:lang w:val="en-US"/>
        </w:rPr>
        <w:t>• Declaration for the absence of grounds for exclusion under Art. 60 of the Concessions Act (</w:t>
      </w:r>
      <w:r w:rsidRPr="009B7449">
        <w:rPr>
          <w:lang w:val="en-US"/>
        </w:rPr>
        <w:t>Annex</w:t>
      </w:r>
      <w:r w:rsidRPr="00B745DD">
        <w:rPr>
          <w:lang w:val="en-US"/>
        </w:rPr>
        <w:t xml:space="preserve"> 2).</w:t>
      </w:r>
    </w:p>
    <w:p w14:paraId="795D1183" w14:textId="63A89FEF" w:rsidR="000B3553" w:rsidRPr="00B745DD" w:rsidRDefault="000B3553" w:rsidP="00F51AF1">
      <w:pPr>
        <w:pStyle w:val="Heading3"/>
        <w:rPr>
          <w:lang w:val="en-US"/>
        </w:rPr>
      </w:pPr>
      <w:r w:rsidRPr="00B745DD">
        <w:rPr>
          <w:lang w:val="en-US"/>
        </w:rPr>
        <w:lastRenderedPageBreak/>
        <w:t xml:space="preserve"> </w:t>
      </w:r>
      <w:bookmarkStart w:id="33" w:name="_Toc113018673"/>
      <w:r w:rsidRPr="00B745DD">
        <w:rPr>
          <w:lang w:val="en-US"/>
        </w:rPr>
        <w:t>Grounds for exclusion of Bidders</w:t>
      </w:r>
      <w:bookmarkEnd w:id="33"/>
      <w:r w:rsidRPr="00B745DD">
        <w:rPr>
          <w:lang w:val="en-US"/>
        </w:rPr>
        <w:t xml:space="preserve"> </w:t>
      </w:r>
    </w:p>
    <w:p w14:paraId="0275B8C4" w14:textId="77777777" w:rsidR="000B3553" w:rsidRPr="00B745DD" w:rsidRDefault="000B3553" w:rsidP="000B3553">
      <w:pPr>
        <w:ind w:left="34" w:hanging="35"/>
        <w:jc w:val="both"/>
        <w:rPr>
          <w:lang w:val="en-US"/>
        </w:rPr>
      </w:pPr>
      <w:r w:rsidRPr="00B745DD">
        <w:rPr>
          <w:lang w:val="en-US"/>
        </w:rPr>
        <w:t xml:space="preserve">A single entity will not be eligible to participate as a Bidder and a Bidder shall be disqualified if: </w:t>
      </w:r>
    </w:p>
    <w:p w14:paraId="793DF983" w14:textId="77777777" w:rsidR="000B3553" w:rsidRPr="00B745DD" w:rsidRDefault="000B3553" w:rsidP="000B3553">
      <w:pPr>
        <w:ind w:left="-1"/>
        <w:jc w:val="both"/>
        <w:rPr>
          <w:lang w:val="en-US"/>
        </w:rPr>
      </w:pPr>
      <w:r w:rsidRPr="00B745DD">
        <w:rPr>
          <w:lang w:val="en-US"/>
        </w:rPr>
        <w:t>-It or any of its shareholders, directly or indirectly, originates from the countries that are under sanctions of the UN Security Council; or</w:t>
      </w:r>
    </w:p>
    <w:p w14:paraId="599A0D47" w14:textId="570C7694" w:rsidR="000B3553" w:rsidRPr="00B745DD" w:rsidRDefault="000B3553" w:rsidP="000B3553">
      <w:pPr>
        <w:ind w:left="-1"/>
        <w:jc w:val="both"/>
        <w:rPr>
          <w:lang w:val="en-US"/>
        </w:rPr>
      </w:pPr>
      <w:r w:rsidRPr="00B745DD">
        <w:rPr>
          <w:lang w:val="en-US"/>
        </w:rPr>
        <w:t xml:space="preserve">- It or any of its shareholders, directly or indirectly, is on the European Union's Listing of list of persons, groups and entities subject to EU financial sanctions at the time of submission of the </w:t>
      </w:r>
      <w:r w:rsidR="00B14E51" w:rsidRPr="00B745DD">
        <w:rPr>
          <w:lang w:val="en-US"/>
        </w:rPr>
        <w:t>Proposal.</w:t>
      </w:r>
      <w:r w:rsidRPr="00B745DD">
        <w:rPr>
          <w:lang w:val="en-US"/>
        </w:rPr>
        <w:t xml:space="preserve"> </w:t>
      </w:r>
    </w:p>
    <w:p w14:paraId="05FC42ED" w14:textId="421E6257" w:rsidR="000B3553" w:rsidRPr="00B745DD" w:rsidRDefault="000B3553" w:rsidP="000B3553">
      <w:pPr>
        <w:ind w:left="-1"/>
        <w:jc w:val="both"/>
        <w:rPr>
          <w:lang w:val="en-US"/>
        </w:rPr>
      </w:pPr>
      <w:r w:rsidRPr="00B745DD">
        <w:rPr>
          <w:lang w:val="en-US"/>
        </w:rPr>
        <w:t xml:space="preserve">-It or any of its shareholders </w:t>
      </w:r>
      <w:r w:rsidR="00C971AE" w:rsidRPr="00B745DD">
        <w:rPr>
          <w:lang w:val="en-US"/>
        </w:rPr>
        <w:t>authorize</w:t>
      </w:r>
      <w:r w:rsidRPr="00B745DD">
        <w:rPr>
          <w:lang w:val="en-US"/>
        </w:rPr>
        <w:t xml:space="preserve"> or permit any of their officers, directors, </w:t>
      </w:r>
      <w:r w:rsidR="00C971AE" w:rsidRPr="00B745DD">
        <w:rPr>
          <w:lang w:val="en-US"/>
        </w:rPr>
        <w:t>authorized</w:t>
      </w:r>
      <w:r w:rsidRPr="00B745DD">
        <w:rPr>
          <w:lang w:val="en-US"/>
        </w:rPr>
        <w:t xml:space="preserve"> employees, affiliates, agents or representatives to, engage in any IFC Sanctionable Practice in relation to the Retail Subcontracting or any transactions contemplated therein; or</w:t>
      </w:r>
    </w:p>
    <w:p w14:paraId="39A02151" w14:textId="77777777" w:rsidR="000B3553" w:rsidRPr="00B745DD" w:rsidRDefault="000B3553" w:rsidP="000B3553">
      <w:pPr>
        <w:ind w:left="-1"/>
        <w:jc w:val="both"/>
        <w:rPr>
          <w:lang w:val="en-US"/>
        </w:rPr>
      </w:pPr>
      <w:r w:rsidRPr="00B745DD">
        <w:rPr>
          <w:lang w:val="en-US"/>
        </w:rPr>
        <w:t>-there are grounds for exclusion of the Bidder pursuant to Article 60 of the Concessions Act.</w:t>
      </w:r>
    </w:p>
    <w:p w14:paraId="6BEB2592" w14:textId="77777777" w:rsidR="000B3553" w:rsidRPr="00B745DD" w:rsidRDefault="000B3553" w:rsidP="000B3553">
      <w:pPr>
        <w:rPr>
          <w:lang w:val="en-US" w:eastAsia="fr-FR"/>
        </w:rPr>
      </w:pPr>
    </w:p>
    <w:p w14:paraId="3174D5D2" w14:textId="7D5AD973" w:rsidR="00D762AC" w:rsidRPr="00B745DD" w:rsidRDefault="00D762AC" w:rsidP="00003084">
      <w:pPr>
        <w:pStyle w:val="Heading2"/>
        <w:rPr>
          <w:lang w:val="en-US" w:eastAsia="fr-FR"/>
        </w:rPr>
      </w:pPr>
      <w:bookmarkStart w:id="34" w:name="_Toc113018674"/>
      <w:r w:rsidRPr="00B745DD">
        <w:rPr>
          <w:lang w:val="en-US" w:eastAsia="fr-FR"/>
        </w:rPr>
        <w:t>C</w:t>
      </w:r>
      <w:r w:rsidR="00003084" w:rsidRPr="00B745DD">
        <w:rPr>
          <w:lang w:val="en-US" w:eastAsia="fr-FR"/>
        </w:rPr>
        <w:t>onditions for Participation</w:t>
      </w:r>
      <w:bookmarkEnd w:id="34"/>
      <w:r w:rsidR="00003084" w:rsidRPr="00B745DD">
        <w:rPr>
          <w:lang w:val="en-US" w:eastAsia="fr-FR"/>
        </w:rPr>
        <w:t xml:space="preserve"> </w:t>
      </w:r>
    </w:p>
    <w:p w14:paraId="6A3BAC9B" w14:textId="673CEF4D" w:rsidR="00D762AC" w:rsidRPr="00B745DD" w:rsidRDefault="00D762AC">
      <w:pPr>
        <w:pStyle w:val="ListParagraph"/>
        <w:numPr>
          <w:ilvl w:val="0"/>
          <w:numId w:val="1"/>
        </w:numPr>
        <w:jc w:val="both"/>
        <w:rPr>
          <w:szCs w:val="20"/>
          <w:lang w:val="en-US"/>
        </w:rPr>
      </w:pPr>
      <w:r w:rsidRPr="00B745DD">
        <w:rPr>
          <w:szCs w:val="20"/>
          <w:lang w:val="en-US"/>
        </w:rPr>
        <w:t>The Bidder must submit a proposal that best meets the requirements of the tender specifications.</w:t>
      </w:r>
    </w:p>
    <w:p w14:paraId="0E59B5EA" w14:textId="52D4CDC3" w:rsidR="00D762AC" w:rsidRPr="00B745DD" w:rsidRDefault="00D762AC">
      <w:pPr>
        <w:pStyle w:val="ListParagraph"/>
        <w:numPr>
          <w:ilvl w:val="0"/>
          <w:numId w:val="1"/>
        </w:numPr>
        <w:jc w:val="both"/>
        <w:rPr>
          <w:lang w:val="en-US"/>
        </w:rPr>
      </w:pPr>
      <w:r w:rsidRPr="00B745DD">
        <w:rPr>
          <w:lang w:val="en-US"/>
        </w:rPr>
        <w:t xml:space="preserve">The Bidders' Technical and Price Proposal should contain all parameters and prices for each activity, equipment, </w:t>
      </w:r>
      <w:r w:rsidR="00C971AE" w:rsidRPr="00B745DD">
        <w:rPr>
          <w:lang w:val="en-US"/>
        </w:rPr>
        <w:t>phase,</w:t>
      </w:r>
      <w:r w:rsidRPr="00B745DD">
        <w:rPr>
          <w:lang w:val="en-US"/>
        </w:rPr>
        <w:t xml:space="preserve"> and modules</w:t>
      </w:r>
    </w:p>
    <w:p w14:paraId="22A4924C" w14:textId="48E689A8" w:rsidR="00D762AC" w:rsidRPr="00B745DD" w:rsidRDefault="00D762AC">
      <w:pPr>
        <w:pStyle w:val="ListParagraph"/>
        <w:numPr>
          <w:ilvl w:val="0"/>
          <w:numId w:val="1"/>
        </w:numPr>
        <w:jc w:val="both"/>
        <w:rPr>
          <w:lang w:val="en-US"/>
        </w:rPr>
      </w:pPr>
      <w:r w:rsidRPr="00B745DD">
        <w:rPr>
          <w:lang w:val="en-US"/>
        </w:rPr>
        <w:t xml:space="preserve">Bidders shall submit and provide evidence of references and experience from previous projects, in </w:t>
      </w:r>
      <w:r w:rsidR="00003084" w:rsidRPr="00B745DD">
        <w:rPr>
          <w:lang w:val="en-US"/>
        </w:rPr>
        <w:t>accordance</w:t>
      </w:r>
      <w:r w:rsidRPr="00B745DD">
        <w:rPr>
          <w:lang w:val="en-US"/>
        </w:rPr>
        <w:t xml:space="preserve"> with the tender specifications.</w:t>
      </w:r>
    </w:p>
    <w:p w14:paraId="1E8D419B" w14:textId="610A6584" w:rsidR="00D762AC" w:rsidRPr="00B745DD" w:rsidRDefault="00D762AC">
      <w:pPr>
        <w:pStyle w:val="ListParagraph"/>
        <w:numPr>
          <w:ilvl w:val="0"/>
          <w:numId w:val="1"/>
        </w:numPr>
        <w:jc w:val="both"/>
        <w:rPr>
          <w:lang w:val="en-US"/>
        </w:rPr>
      </w:pPr>
      <w:r w:rsidRPr="00B745DD">
        <w:rPr>
          <w:lang w:val="en-US"/>
        </w:rPr>
        <w:t xml:space="preserve">Bidders shall submit and provide evidence for Technical and Professional capabilities and / or qualification requirements in </w:t>
      </w:r>
      <w:r w:rsidR="00003084" w:rsidRPr="00B745DD">
        <w:rPr>
          <w:lang w:val="en-US"/>
        </w:rPr>
        <w:t>accordance</w:t>
      </w:r>
      <w:r w:rsidRPr="00B745DD">
        <w:rPr>
          <w:lang w:val="en-US"/>
        </w:rPr>
        <w:t xml:space="preserve"> with the tender specifications.</w:t>
      </w:r>
    </w:p>
    <w:p w14:paraId="2C1AA28A" w14:textId="77777777" w:rsidR="00D762AC" w:rsidRPr="00B745DD" w:rsidRDefault="00D762AC">
      <w:pPr>
        <w:pStyle w:val="ListParagraph"/>
        <w:numPr>
          <w:ilvl w:val="0"/>
          <w:numId w:val="1"/>
        </w:numPr>
        <w:jc w:val="both"/>
        <w:rPr>
          <w:lang w:val="en-US"/>
        </w:rPr>
      </w:pPr>
      <w:r w:rsidRPr="00B745DD">
        <w:rPr>
          <w:lang w:val="en-US"/>
        </w:rPr>
        <w:t>Each bidder must submit Company Details, Trade Register.</w:t>
      </w:r>
    </w:p>
    <w:p w14:paraId="154A0909" w14:textId="58AB5D1E" w:rsidR="00D762AC" w:rsidRPr="00B745DD" w:rsidRDefault="00D762AC">
      <w:pPr>
        <w:pStyle w:val="ListParagraph"/>
        <w:numPr>
          <w:ilvl w:val="0"/>
          <w:numId w:val="1"/>
        </w:numPr>
        <w:jc w:val="both"/>
        <w:rPr>
          <w:lang w:val="en-US"/>
        </w:rPr>
      </w:pPr>
      <w:r w:rsidRPr="00B745DD">
        <w:rPr>
          <w:lang w:val="en-US"/>
        </w:rPr>
        <w:t xml:space="preserve">Bidders should indicate Persons to be assigned to the project including resume, </w:t>
      </w:r>
      <w:r w:rsidR="00C971AE" w:rsidRPr="00B745DD">
        <w:rPr>
          <w:lang w:val="en-US"/>
        </w:rPr>
        <w:t>qualifications,</w:t>
      </w:r>
      <w:r w:rsidRPr="00B745DD">
        <w:rPr>
          <w:lang w:val="en-US"/>
        </w:rPr>
        <w:t xml:space="preserve"> and previous experience.</w:t>
      </w:r>
    </w:p>
    <w:p w14:paraId="544949CD" w14:textId="77777777" w:rsidR="00D762AC" w:rsidRPr="00B745DD" w:rsidRDefault="00D762AC">
      <w:pPr>
        <w:pStyle w:val="ListParagraph"/>
        <w:numPr>
          <w:ilvl w:val="0"/>
          <w:numId w:val="1"/>
        </w:numPr>
        <w:spacing w:after="160" w:line="259" w:lineRule="auto"/>
        <w:jc w:val="both"/>
        <w:rPr>
          <w:bCs/>
          <w:i/>
          <w:iCs/>
          <w:lang w:val="en-US"/>
        </w:rPr>
      </w:pPr>
      <w:r w:rsidRPr="00B745DD">
        <w:rPr>
          <w:bCs/>
          <w:i/>
          <w:iCs/>
          <w:lang w:val="en-US"/>
        </w:rPr>
        <w:t>If the tenderer envisages the use of subcontractors, the tenderers shall indicate this information in the Official Proposal Letter / Annex 3/, and the latter should meet the relevant selection criteria according to the type and share of the contract they will perform.</w:t>
      </w:r>
    </w:p>
    <w:p w14:paraId="1AA12BC5" w14:textId="77777777" w:rsidR="00D762AC" w:rsidRPr="00B745DD" w:rsidRDefault="00D762AC">
      <w:pPr>
        <w:pStyle w:val="ListParagraph"/>
        <w:numPr>
          <w:ilvl w:val="0"/>
          <w:numId w:val="1"/>
        </w:numPr>
        <w:spacing w:after="160" w:line="259" w:lineRule="auto"/>
        <w:jc w:val="both"/>
        <w:rPr>
          <w:bCs/>
          <w:i/>
          <w:iCs/>
          <w:lang w:val="en-US"/>
        </w:rPr>
      </w:pPr>
      <w:r w:rsidRPr="00B745DD">
        <w:rPr>
          <w:bCs/>
          <w:i/>
          <w:iCs/>
          <w:lang w:val="en-US"/>
        </w:rPr>
        <w:t>Irrespective of the possibility of subcontracting, the contractor is responsible for the performance of the contract.</w:t>
      </w:r>
    </w:p>
    <w:p w14:paraId="3418E66E" w14:textId="41203871" w:rsidR="00D762AC" w:rsidRPr="00B745DD" w:rsidRDefault="00D762AC">
      <w:pPr>
        <w:pStyle w:val="ListParagraph"/>
        <w:numPr>
          <w:ilvl w:val="0"/>
          <w:numId w:val="1"/>
        </w:numPr>
        <w:jc w:val="both"/>
        <w:rPr>
          <w:bCs/>
          <w:lang w:val="en-US"/>
        </w:rPr>
      </w:pPr>
      <w:r w:rsidRPr="00B745DD">
        <w:rPr>
          <w:bCs/>
          <w:lang w:val="en-US"/>
        </w:rPr>
        <w:t xml:space="preserve">The tender procedure includes pre-selection of tenderers, consideration of tenders by pre-selected tenderers, </w:t>
      </w:r>
      <w:r w:rsidR="00C971AE" w:rsidRPr="00B745DD">
        <w:rPr>
          <w:bCs/>
          <w:lang w:val="en-US"/>
        </w:rPr>
        <w:t>negotiation,</w:t>
      </w:r>
      <w:r w:rsidRPr="00B745DD">
        <w:rPr>
          <w:bCs/>
          <w:lang w:val="en-US"/>
        </w:rPr>
        <w:t xml:space="preserve"> and selection of contractors for the conclusion of a contract.</w:t>
      </w:r>
    </w:p>
    <w:p w14:paraId="30DAB785" w14:textId="398EBA2A" w:rsidR="00D762AC" w:rsidRPr="00B745DD" w:rsidRDefault="00D762AC">
      <w:pPr>
        <w:pStyle w:val="ListParagraph"/>
        <w:numPr>
          <w:ilvl w:val="0"/>
          <w:numId w:val="1"/>
        </w:numPr>
        <w:jc w:val="both"/>
        <w:rPr>
          <w:bCs/>
          <w:lang w:val="en-US"/>
        </w:rPr>
      </w:pPr>
      <w:r w:rsidRPr="00B745DD">
        <w:rPr>
          <w:bCs/>
          <w:lang w:val="en-US"/>
        </w:rPr>
        <w:t>Prior to the negotiation, the contracting authority will provide a draft contract to the participants admitted to the negotiation.</w:t>
      </w:r>
    </w:p>
    <w:p w14:paraId="51BF32BF" w14:textId="77777777" w:rsidR="00D762AC" w:rsidRPr="00B745DD" w:rsidRDefault="00D762AC">
      <w:pPr>
        <w:pStyle w:val="ListParagraph"/>
        <w:numPr>
          <w:ilvl w:val="0"/>
          <w:numId w:val="1"/>
        </w:numPr>
        <w:rPr>
          <w:lang w:val="en-US"/>
        </w:rPr>
      </w:pPr>
      <w:r w:rsidRPr="00B745DD">
        <w:rPr>
          <w:lang w:val="en-US"/>
        </w:rPr>
        <w:t>All documents submitted will be evaluated. In case of missing documents, the evaluation committee will send instructions to the bidders.</w:t>
      </w:r>
    </w:p>
    <w:p w14:paraId="4630393A" w14:textId="748B97FA" w:rsidR="00D762AC" w:rsidRPr="00B745DD" w:rsidRDefault="00D762AC">
      <w:pPr>
        <w:pStyle w:val="ListParagraph"/>
        <w:numPr>
          <w:ilvl w:val="0"/>
          <w:numId w:val="1"/>
        </w:numPr>
        <w:jc w:val="both"/>
        <w:rPr>
          <w:szCs w:val="20"/>
          <w:lang w:val="en-US"/>
        </w:rPr>
      </w:pPr>
      <w:r w:rsidRPr="00B745DD">
        <w:rPr>
          <w:szCs w:val="20"/>
          <w:lang w:val="en-US"/>
        </w:rPr>
        <w:t>The Contracting Authority reserves the right to request additional explanations, procurement documents and other relevant information related to the submitted offer, in order to conduct negotiation and / or the conclusion of the contract.</w:t>
      </w:r>
      <w:r w:rsidRPr="00B745DD">
        <w:rPr>
          <w:bCs/>
          <w:lang w:val="en-US"/>
        </w:rPr>
        <w:t xml:space="preserve"> If necessary, the Contracting Authority may conduct additional negotiations with the ranked participants or the appointed contractor.</w:t>
      </w:r>
    </w:p>
    <w:p w14:paraId="7DFAADE4" w14:textId="77777777" w:rsidR="00A765B0" w:rsidRPr="00B745DD" w:rsidRDefault="00A765B0">
      <w:pPr>
        <w:pStyle w:val="Heading2"/>
        <w:rPr>
          <w:lang w:val="en-US" w:eastAsia="fr-FR"/>
        </w:rPr>
      </w:pPr>
      <w:bookmarkStart w:id="35" w:name="_TOC_250002"/>
      <w:bookmarkStart w:id="36" w:name="_Toc109562571"/>
      <w:bookmarkStart w:id="37" w:name="_Toc113018675"/>
      <w:r w:rsidRPr="00B745DD">
        <w:rPr>
          <w:lang w:val="en-US" w:eastAsia="fr-FR"/>
        </w:rPr>
        <w:lastRenderedPageBreak/>
        <w:t xml:space="preserve">Evaluation </w:t>
      </w:r>
      <w:bookmarkEnd w:id="35"/>
      <w:r w:rsidRPr="00B745DD">
        <w:rPr>
          <w:lang w:val="en-US" w:eastAsia="fr-FR"/>
        </w:rPr>
        <w:t>Criteria</w:t>
      </w:r>
      <w:bookmarkEnd w:id="36"/>
      <w:bookmarkEnd w:id="37"/>
    </w:p>
    <w:p w14:paraId="14EE0695" w14:textId="77777777" w:rsidR="00A765B0" w:rsidRPr="009B7449" w:rsidRDefault="00A765B0" w:rsidP="0075175C">
      <w:pPr>
        <w:jc w:val="both"/>
        <w:rPr>
          <w:rFonts w:cstheme="minorHAnsi"/>
          <w:lang w:val="en-US"/>
        </w:rPr>
      </w:pPr>
      <w:r w:rsidRPr="009B7449">
        <w:rPr>
          <w:rFonts w:cstheme="minorHAnsi"/>
          <w:lang w:val="en-US"/>
        </w:rPr>
        <w:t>In evaluating Applications submitted pursuant to this invitation, the Client and his nominated Representative will give priority to the following qualifications:</w:t>
      </w:r>
    </w:p>
    <w:p w14:paraId="00E44763" w14:textId="77CA52AF" w:rsidR="00024B6B" w:rsidRDefault="00024B6B">
      <w:pPr>
        <w:pStyle w:val="ListParagraph"/>
        <w:numPr>
          <w:ilvl w:val="0"/>
          <w:numId w:val="18"/>
        </w:numPr>
        <w:jc w:val="both"/>
        <w:rPr>
          <w:rFonts w:cstheme="minorHAnsi"/>
          <w:lang w:val="en-US"/>
        </w:rPr>
      </w:pPr>
      <w:r>
        <w:rPr>
          <w:rFonts w:cstheme="minorHAnsi"/>
          <w:lang w:val="en-US"/>
        </w:rPr>
        <w:t>Total Price</w:t>
      </w:r>
    </w:p>
    <w:p w14:paraId="4D048F4F" w14:textId="17A3C5B4" w:rsidR="00A765B0" w:rsidRPr="009B7449" w:rsidRDefault="00A765B0">
      <w:pPr>
        <w:pStyle w:val="ListParagraph"/>
        <w:numPr>
          <w:ilvl w:val="0"/>
          <w:numId w:val="18"/>
        </w:numPr>
        <w:jc w:val="both"/>
        <w:rPr>
          <w:rFonts w:cstheme="minorHAnsi"/>
          <w:lang w:val="en-US"/>
        </w:rPr>
      </w:pPr>
      <w:r w:rsidRPr="009B7449">
        <w:rPr>
          <w:rFonts w:cstheme="minorHAnsi"/>
          <w:lang w:val="en-US"/>
        </w:rPr>
        <w:t>Assessment of the firm's financial standing</w:t>
      </w:r>
    </w:p>
    <w:p w14:paraId="42FAA08B" w14:textId="65C366BA" w:rsidR="00A765B0" w:rsidRPr="009B7449" w:rsidRDefault="00A765B0">
      <w:pPr>
        <w:pStyle w:val="ListParagraph"/>
        <w:numPr>
          <w:ilvl w:val="0"/>
          <w:numId w:val="18"/>
        </w:numPr>
        <w:jc w:val="both"/>
        <w:rPr>
          <w:rFonts w:cstheme="minorHAnsi"/>
          <w:lang w:val="en-US"/>
        </w:rPr>
      </w:pPr>
      <w:r w:rsidRPr="009B7449">
        <w:rPr>
          <w:rFonts w:cstheme="minorHAnsi"/>
          <w:lang w:val="en-US"/>
        </w:rPr>
        <w:t xml:space="preserve">Assessment of the firm's capacity, project management </w:t>
      </w:r>
      <w:r w:rsidR="00C971AE" w:rsidRPr="009B7449">
        <w:rPr>
          <w:rFonts w:cstheme="minorHAnsi"/>
          <w:lang w:val="en-US"/>
        </w:rPr>
        <w:t>organization</w:t>
      </w:r>
      <w:r w:rsidRPr="009B7449">
        <w:rPr>
          <w:rFonts w:cstheme="minorHAnsi"/>
          <w:lang w:val="en-US"/>
        </w:rPr>
        <w:t xml:space="preserve"> and dedicated resources</w:t>
      </w:r>
    </w:p>
    <w:p w14:paraId="23EDBBFB" w14:textId="1448D7E6" w:rsidR="00A765B0" w:rsidRPr="009B7449" w:rsidRDefault="00A765B0">
      <w:pPr>
        <w:pStyle w:val="ListParagraph"/>
        <w:numPr>
          <w:ilvl w:val="0"/>
          <w:numId w:val="18"/>
        </w:numPr>
        <w:jc w:val="both"/>
        <w:rPr>
          <w:rFonts w:cstheme="minorHAnsi"/>
          <w:lang w:val="en-US"/>
        </w:rPr>
      </w:pPr>
      <w:r w:rsidRPr="009B7449">
        <w:rPr>
          <w:rFonts w:cstheme="minorHAnsi"/>
          <w:lang w:val="en-US"/>
        </w:rPr>
        <w:t xml:space="preserve">Years of experience in services, </w:t>
      </w:r>
      <w:r w:rsidR="00C971AE" w:rsidRPr="009B7449">
        <w:rPr>
          <w:rFonts w:cstheme="minorHAnsi"/>
          <w:lang w:val="en-US"/>
        </w:rPr>
        <w:t>supply,</w:t>
      </w:r>
      <w:r w:rsidRPr="009B7449">
        <w:rPr>
          <w:rFonts w:cstheme="minorHAnsi"/>
          <w:lang w:val="en-US"/>
        </w:rPr>
        <w:t xml:space="preserve"> and installation of facilities comparable to that required under this proposed Contract</w:t>
      </w:r>
    </w:p>
    <w:p w14:paraId="6206007D" w14:textId="6A357CE2" w:rsidR="00024B6B" w:rsidRDefault="00024B6B">
      <w:pPr>
        <w:pStyle w:val="ListParagraph"/>
        <w:numPr>
          <w:ilvl w:val="0"/>
          <w:numId w:val="18"/>
        </w:numPr>
        <w:jc w:val="both"/>
        <w:rPr>
          <w:rFonts w:cstheme="minorHAnsi"/>
          <w:lang w:val="en-US"/>
        </w:rPr>
      </w:pPr>
      <w:r>
        <w:rPr>
          <w:rFonts w:cstheme="minorHAnsi"/>
          <w:lang w:val="en-US"/>
        </w:rPr>
        <w:t>Comprehensive description of proposed methodology and approach</w:t>
      </w:r>
    </w:p>
    <w:p w14:paraId="72514A99" w14:textId="27D2EE20" w:rsidR="00A765B0" w:rsidRPr="009B7449" w:rsidRDefault="00A765B0">
      <w:pPr>
        <w:pStyle w:val="ListParagraph"/>
        <w:numPr>
          <w:ilvl w:val="0"/>
          <w:numId w:val="18"/>
        </w:numPr>
        <w:jc w:val="both"/>
        <w:rPr>
          <w:rFonts w:cstheme="minorHAnsi"/>
          <w:lang w:val="en-US"/>
        </w:rPr>
      </w:pPr>
      <w:r w:rsidRPr="009B7449">
        <w:rPr>
          <w:rFonts w:cstheme="minorHAnsi"/>
          <w:lang w:val="en-US"/>
        </w:rPr>
        <w:t xml:space="preserve">References to experience on projects similar in scope, </w:t>
      </w:r>
      <w:r w:rsidR="00C971AE" w:rsidRPr="009B7449">
        <w:rPr>
          <w:rFonts w:cstheme="minorHAnsi"/>
          <w:lang w:val="en-US"/>
        </w:rPr>
        <w:t>scale,</w:t>
      </w:r>
      <w:r w:rsidRPr="009B7449">
        <w:rPr>
          <w:rFonts w:cstheme="minorHAnsi"/>
          <w:lang w:val="en-US"/>
        </w:rPr>
        <w:t xml:space="preserve"> and complexity to this Contract</w:t>
      </w:r>
    </w:p>
    <w:p w14:paraId="33A7B530" w14:textId="77777777" w:rsidR="00A765B0" w:rsidRPr="009B7449" w:rsidRDefault="00A765B0">
      <w:pPr>
        <w:pStyle w:val="ListParagraph"/>
        <w:numPr>
          <w:ilvl w:val="0"/>
          <w:numId w:val="18"/>
        </w:numPr>
        <w:jc w:val="both"/>
        <w:rPr>
          <w:rFonts w:cstheme="minorHAnsi"/>
          <w:lang w:val="en-US"/>
        </w:rPr>
      </w:pPr>
      <w:r w:rsidRPr="009B7449">
        <w:rPr>
          <w:rFonts w:cstheme="minorHAnsi"/>
          <w:lang w:val="en-US"/>
        </w:rPr>
        <w:t>Availability of internationally recognized and independent Quality Assurance Certificates and aviation certificates where applicable</w:t>
      </w:r>
    </w:p>
    <w:p w14:paraId="51503F81" w14:textId="5FD2B37B" w:rsidR="00A765B0" w:rsidRPr="00B745DD" w:rsidRDefault="00A765B0" w:rsidP="00F51AF1">
      <w:pPr>
        <w:jc w:val="both"/>
        <w:rPr>
          <w:lang w:val="en-US"/>
        </w:rPr>
      </w:pPr>
      <w:r w:rsidRPr="009B7449">
        <w:rPr>
          <w:rFonts w:cstheme="minorHAnsi"/>
          <w:lang w:val="en-US"/>
        </w:rPr>
        <w:t xml:space="preserve">The Applicants will be assessed </w:t>
      </w:r>
      <w:r w:rsidR="00024B6B">
        <w:rPr>
          <w:rFonts w:cstheme="minorHAnsi"/>
          <w:lang w:val="en-US"/>
        </w:rPr>
        <w:t>on the following Financial and Technical criteria</w:t>
      </w:r>
      <w:r w:rsidR="0075175C" w:rsidRPr="009B7449">
        <w:rPr>
          <w:rFonts w:cstheme="minorHAnsi"/>
          <w:lang w:val="en-US"/>
        </w:rPr>
        <w:t>:</w:t>
      </w:r>
    </w:p>
    <w:tbl>
      <w:tblPr>
        <w:tblStyle w:val="ListTable3-Accent1"/>
        <w:tblW w:w="0" w:type="auto"/>
        <w:tblLayout w:type="fixed"/>
        <w:tblLook w:val="01E0" w:firstRow="1" w:lastRow="1" w:firstColumn="1" w:lastColumn="1" w:noHBand="0" w:noVBand="0"/>
      </w:tblPr>
      <w:tblGrid>
        <w:gridCol w:w="709"/>
        <w:gridCol w:w="4956"/>
      </w:tblGrid>
      <w:tr w:rsidR="007849AF" w:rsidRPr="009B7449" w14:paraId="01B02C0C" w14:textId="77777777" w:rsidTr="00024B6B">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709" w:type="dxa"/>
            <w:vAlign w:val="center"/>
          </w:tcPr>
          <w:p w14:paraId="0EA11A8C" w14:textId="77777777" w:rsidR="007849AF" w:rsidRPr="009B7449" w:rsidRDefault="007849AF" w:rsidP="00E01887">
            <w:pPr>
              <w:pStyle w:val="TableParagraph"/>
              <w:jc w:val="center"/>
              <w:rPr>
                <w:rFonts w:asciiTheme="minorHAnsi" w:hAnsiTheme="minorHAnsi" w:cstheme="minorHAnsi"/>
              </w:rPr>
            </w:pPr>
          </w:p>
        </w:tc>
        <w:tc>
          <w:tcPr>
            <w:cnfStyle w:val="000100001000" w:firstRow="0" w:lastRow="0" w:firstColumn="0" w:lastColumn="1" w:oddVBand="0" w:evenVBand="0" w:oddHBand="0" w:evenHBand="0" w:firstRowFirstColumn="0" w:firstRowLastColumn="1" w:lastRowFirstColumn="0" w:lastRowLastColumn="0"/>
            <w:tcW w:w="4956" w:type="dxa"/>
            <w:vAlign w:val="center"/>
          </w:tcPr>
          <w:p w14:paraId="558428CD" w14:textId="1112C1DC" w:rsidR="007849AF" w:rsidRPr="009B7449" w:rsidRDefault="007849AF" w:rsidP="00E01887">
            <w:pPr>
              <w:pStyle w:val="TableParagraph"/>
              <w:spacing w:line="203" w:lineRule="exact"/>
              <w:ind w:left="114"/>
              <w:jc w:val="center"/>
              <w:rPr>
                <w:rFonts w:asciiTheme="minorHAnsi" w:hAnsiTheme="minorHAnsi" w:cstheme="minorHAnsi"/>
                <w:b w:val="0"/>
              </w:rPr>
            </w:pPr>
            <w:r w:rsidRPr="009B7449">
              <w:rPr>
                <w:rFonts w:asciiTheme="minorHAnsi" w:hAnsiTheme="minorHAnsi" w:cstheme="minorHAnsi"/>
              </w:rPr>
              <w:t>Evaluation Criteria</w:t>
            </w:r>
          </w:p>
        </w:tc>
      </w:tr>
      <w:tr w:rsidR="007849AF" w:rsidRPr="007849AF" w14:paraId="0C495A66" w14:textId="77777777" w:rsidTr="00024B6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E967431" w14:textId="77777777" w:rsidR="007849AF" w:rsidRPr="009B7449" w:rsidRDefault="007849AF" w:rsidP="00E01887">
            <w:pPr>
              <w:pStyle w:val="TableParagraph"/>
              <w:spacing w:line="206" w:lineRule="exact"/>
              <w:jc w:val="center"/>
              <w:rPr>
                <w:rFonts w:asciiTheme="minorHAnsi" w:hAnsiTheme="minorHAnsi" w:cstheme="minorHAnsi"/>
              </w:rPr>
            </w:pPr>
            <w:r w:rsidRPr="009B7449">
              <w:rPr>
                <w:rFonts w:asciiTheme="minorHAnsi" w:hAnsiTheme="minorHAnsi" w:cstheme="minorHAnsi"/>
                <w:w w:val="99"/>
              </w:rPr>
              <w:t>1</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4CF45F9B" w14:textId="1E4D8F1D" w:rsidR="007849AF" w:rsidRPr="009B7449" w:rsidRDefault="00024B6B" w:rsidP="00E01887">
            <w:pPr>
              <w:pStyle w:val="TableParagraph"/>
              <w:spacing w:line="206" w:lineRule="exact"/>
              <w:ind w:left="114"/>
              <w:rPr>
                <w:rFonts w:asciiTheme="minorHAnsi" w:hAnsiTheme="minorHAnsi" w:cstheme="minorHAnsi"/>
              </w:rPr>
            </w:pPr>
            <w:r>
              <w:rPr>
                <w:rFonts w:asciiTheme="minorHAnsi" w:hAnsiTheme="minorHAnsi" w:cstheme="minorHAnsi"/>
              </w:rPr>
              <w:t>Total Price</w:t>
            </w:r>
          </w:p>
        </w:tc>
      </w:tr>
      <w:tr w:rsidR="00024B6B" w:rsidRPr="00024B6B" w14:paraId="27E595F4" w14:textId="77777777" w:rsidTr="00024B6B">
        <w:trPr>
          <w:trHeight w:val="275"/>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51DAF34" w14:textId="77777777" w:rsidR="00024B6B" w:rsidRPr="009B7449" w:rsidRDefault="00024B6B" w:rsidP="00024B6B">
            <w:pPr>
              <w:pStyle w:val="TableParagraph"/>
              <w:spacing w:line="193" w:lineRule="exact"/>
              <w:jc w:val="center"/>
              <w:rPr>
                <w:rFonts w:asciiTheme="minorHAnsi" w:hAnsiTheme="minorHAnsi" w:cstheme="minorHAnsi"/>
              </w:rPr>
            </w:pPr>
            <w:r w:rsidRPr="009B7449">
              <w:rPr>
                <w:rFonts w:asciiTheme="minorHAnsi" w:hAnsiTheme="minorHAnsi" w:cstheme="minorHAnsi"/>
                <w:w w:val="99"/>
              </w:rPr>
              <w:t>2</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0ED747EB" w14:textId="206E74E1" w:rsidR="00024B6B" w:rsidRPr="009B7449" w:rsidRDefault="00024B6B" w:rsidP="00024B6B">
            <w:pPr>
              <w:pStyle w:val="TableParagraph"/>
              <w:spacing w:line="193" w:lineRule="exact"/>
              <w:ind w:left="114"/>
              <w:rPr>
                <w:rFonts w:asciiTheme="minorHAnsi" w:hAnsiTheme="minorHAnsi" w:cstheme="minorHAnsi"/>
              </w:rPr>
            </w:pPr>
            <w:r>
              <w:rPr>
                <w:rFonts w:asciiTheme="minorHAnsi" w:hAnsiTheme="minorHAnsi" w:cstheme="minorHAnsi"/>
              </w:rPr>
              <w:t>Monthly and daily Rates</w:t>
            </w:r>
          </w:p>
        </w:tc>
      </w:tr>
      <w:tr w:rsidR="00024B6B" w:rsidRPr="007E112E" w14:paraId="223BBF7A" w14:textId="77777777" w:rsidTr="00024B6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FA50374" w14:textId="012F3266" w:rsidR="00024B6B" w:rsidRPr="009B7449" w:rsidRDefault="00024B6B" w:rsidP="00024B6B">
            <w:pPr>
              <w:pStyle w:val="TableParagraph"/>
              <w:spacing w:line="193" w:lineRule="exact"/>
              <w:jc w:val="center"/>
              <w:rPr>
                <w:rFonts w:asciiTheme="minorHAnsi" w:hAnsiTheme="minorHAnsi" w:cstheme="minorHAnsi"/>
                <w:w w:val="99"/>
              </w:rPr>
            </w:pPr>
            <w:r w:rsidRPr="009B7449">
              <w:rPr>
                <w:rFonts w:asciiTheme="minorHAnsi" w:hAnsiTheme="minorHAnsi" w:cstheme="minorHAnsi"/>
                <w:w w:val="99"/>
              </w:rPr>
              <w:t>3</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38824D23" w14:textId="6D38B0F0" w:rsidR="00024B6B" w:rsidRPr="009B7449" w:rsidRDefault="00024B6B" w:rsidP="00024B6B">
            <w:pPr>
              <w:pStyle w:val="TableParagraph"/>
              <w:spacing w:line="193" w:lineRule="exact"/>
              <w:ind w:left="114"/>
              <w:rPr>
                <w:rFonts w:asciiTheme="minorHAnsi" w:hAnsiTheme="minorHAnsi" w:cstheme="minorHAnsi"/>
              </w:rPr>
            </w:pPr>
            <w:r w:rsidRPr="009B7449">
              <w:rPr>
                <w:rFonts w:asciiTheme="minorHAnsi" w:hAnsiTheme="minorHAnsi" w:cstheme="minorHAnsi"/>
              </w:rPr>
              <w:t>Understanding the Scope of Work</w:t>
            </w:r>
          </w:p>
        </w:tc>
      </w:tr>
      <w:tr w:rsidR="00024B6B" w:rsidRPr="009B7449" w14:paraId="1CC76E2F" w14:textId="77777777" w:rsidTr="00024B6B">
        <w:trPr>
          <w:trHeight w:val="296"/>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DB68018" w14:textId="0AAD1EAB" w:rsidR="00024B6B" w:rsidRPr="009B7449" w:rsidRDefault="00024B6B" w:rsidP="00024B6B">
            <w:pPr>
              <w:pStyle w:val="TableParagraph"/>
              <w:spacing w:line="193" w:lineRule="exact"/>
              <w:jc w:val="center"/>
              <w:rPr>
                <w:rFonts w:asciiTheme="minorHAnsi" w:hAnsiTheme="minorHAnsi" w:cstheme="minorHAnsi"/>
              </w:rPr>
            </w:pPr>
            <w:r w:rsidRPr="009B7449">
              <w:rPr>
                <w:rFonts w:asciiTheme="minorHAnsi" w:hAnsiTheme="minorHAnsi" w:cstheme="minorHAnsi"/>
                <w:w w:val="99"/>
              </w:rPr>
              <w:t>4</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4D5CD303" w14:textId="32E8D1F6" w:rsidR="00024B6B" w:rsidRPr="009B7449" w:rsidRDefault="00024B6B" w:rsidP="00024B6B">
            <w:pPr>
              <w:pStyle w:val="TableParagraph"/>
              <w:spacing w:line="193" w:lineRule="exact"/>
              <w:ind w:left="114"/>
              <w:rPr>
                <w:rFonts w:asciiTheme="minorHAnsi" w:hAnsiTheme="minorHAnsi" w:cstheme="minorHAnsi"/>
              </w:rPr>
            </w:pPr>
            <w:r w:rsidRPr="009B7449">
              <w:rPr>
                <w:rFonts w:asciiTheme="minorHAnsi" w:hAnsiTheme="minorHAnsi" w:cstheme="minorHAnsi"/>
              </w:rPr>
              <w:t>Integration approach</w:t>
            </w:r>
          </w:p>
        </w:tc>
      </w:tr>
      <w:tr w:rsidR="00024B6B" w:rsidRPr="007849AF" w14:paraId="4E25E72F" w14:textId="77777777" w:rsidTr="00024B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9DACB08" w14:textId="2E7E2EA9" w:rsidR="00024B6B" w:rsidRPr="009B7449" w:rsidRDefault="00024B6B" w:rsidP="00024B6B">
            <w:pPr>
              <w:pStyle w:val="TableParagraph"/>
              <w:jc w:val="center"/>
              <w:rPr>
                <w:rFonts w:asciiTheme="minorHAnsi" w:hAnsiTheme="minorHAnsi" w:cstheme="minorHAnsi"/>
              </w:rPr>
            </w:pPr>
            <w:r w:rsidRPr="009B7449">
              <w:rPr>
                <w:rFonts w:asciiTheme="minorHAnsi" w:hAnsiTheme="minorHAnsi" w:cstheme="minorHAnsi"/>
                <w:w w:val="99"/>
              </w:rPr>
              <w:t>5</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49ABB019" w14:textId="28CB9E10" w:rsidR="00024B6B" w:rsidRPr="009B7449" w:rsidRDefault="00024B6B" w:rsidP="00024B6B">
            <w:pPr>
              <w:pStyle w:val="TableParagraph"/>
              <w:spacing w:before="6"/>
              <w:ind w:left="114"/>
              <w:rPr>
                <w:rFonts w:asciiTheme="minorHAnsi" w:hAnsiTheme="minorHAnsi" w:cstheme="minorHAnsi"/>
              </w:rPr>
            </w:pPr>
            <w:r w:rsidRPr="009B7449">
              <w:rPr>
                <w:rFonts w:asciiTheme="minorHAnsi" w:hAnsiTheme="minorHAnsi" w:cstheme="minorHAnsi"/>
              </w:rPr>
              <w:t>Team Experience</w:t>
            </w:r>
          </w:p>
        </w:tc>
      </w:tr>
      <w:tr w:rsidR="00024B6B" w:rsidRPr="00024B6B" w14:paraId="187724E8" w14:textId="77777777" w:rsidTr="00024B6B">
        <w:trPr>
          <w:trHeight w:val="314"/>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F22D383" w14:textId="39D0D2A3" w:rsidR="00024B6B" w:rsidRPr="009B7449" w:rsidRDefault="00024B6B" w:rsidP="00024B6B">
            <w:pPr>
              <w:pStyle w:val="TableParagraph"/>
              <w:jc w:val="center"/>
              <w:rPr>
                <w:rFonts w:asciiTheme="minorHAnsi" w:hAnsiTheme="minorHAnsi" w:cstheme="minorHAnsi"/>
              </w:rPr>
            </w:pPr>
            <w:r w:rsidRPr="009B7449">
              <w:rPr>
                <w:rFonts w:asciiTheme="minorHAnsi" w:hAnsiTheme="minorHAnsi" w:cstheme="minorHAnsi"/>
                <w:w w:val="99"/>
              </w:rPr>
              <w:t>6</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16190F7A" w14:textId="267BA188" w:rsidR="00024B6B" w:rsidRPr="009B7449" w:rsidRDefault="00024B6B" w:rsidP="00024B6B">
            <w:pPr>
              <w:pStyle w:val="TableParagraph"/>
              <w:spacing w:before="5"/>
              <w:ind w:left="114"/>
              <w:rPr>
                <w:rFonts w:asciiTheme="minorHAnsi" w:hAnsiTheme="minorHAnsi" w:cstheme="minorHAnsi"/>
              </w:rPr>
            </w:pPr>
            <w:r w:rsidRPr="009B7449">
              <w:rPr>
                <w:rFonts w:asciiTheme="minorHAnsi" w:hAnsiTheme="minorHAnsi" w:cstheme="minorHAnsi"/>
              </w:rPr>
              <w:t>Documentation Tools and Standards</w:t>
            </w:r>
          </w:p>
        </w:tc>
      </w:tr>
      <w:tr w:rsidR="00024B6B" w:rsidRPr="007E112E" w14:paraId="27E4DDE9" w14:textId="77777777" w:rsidTr="00024B6B">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DCF9473" w14:textId="1B2D931E" w:rsidR="00024B6B" w:rsidRPr="009B7449" w:rsidRDefault="00024B6B" w:rsidP="00024B6B">
            <w:pPr>
              <w:pStyle w:val="TableParagraph"/>
              <w:jc w:val="center"/>
              <w:rPr>
                <w:rFonts w:asciiTheme="minorHAnsi" w:hAnsiTheme="minorHAnsi" w:cstheme="minorHAnsi"/>
              </w:rPr>
            </w:pPr>
            <w:r w:rsidRPr="009B7449">
              <w:rPr>
                <w:rFonts w:asciiTheme="minorHAnsi" w:hAnsiTheme="minorHAnsi" w:cstheme="minorHAnsi"/>
                <w:w w:val="99"/>
              </w:rPr>
              <w:t>7</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0F7ED426" w14:textId="6FF0B073" w:rsidR="00024B6B" w:rsidRPr="009B7449" w:rsidRDefault="00024B6B" w:rsidP="00024B6B">
            <w:pPr>
              <w:pStyle w:val="TableParagraph"/>
              <w:spacing w:before="5"/>
              <w:ind w:left="114"/>
              <w:rPr>
                <w:rFonts w:asciiTheme="minorHAnsi" w:hAnsiTheme="minorHAnsi" w:cstheme="minorHAnsi"/>
              </w:rPr>
            </w:pPr>
            <w:r w:rsidRPr="009B7449">
              <w:rPr>
                <w:rFonts w:asciiTheme="minorHAnsi" w:hAnsiTheme="minorHAnsi" w:cstheme="minorHAnsi"/>
              </w:rPr>
              <w:t>Project Management Procedures and Tools</w:t>
            </w:r>
          </w:p>
        </w:tc>
      </w:tr>
      <w:tr w:rsidR="00024B6B" w:rsidRPr="007849AF" w14:paraId="1E31DD67" w14:textId="77777777" w:rsidTr="00024B6B">
        <w:trPr>
          <w:trHeight w:val="27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4472C4" w:themeColor="accent1"/>
              <w:bottom w:val="single" w:sz="4" w:space="0" w:color="4472C4" w:themeColor="accent1"/>
            </w:tcBorders>
            <w:vAlign w:val="center"/>
          </w:tcPr>
          <w:p w14:paraId="12220CE3" w14:textId="03685679" w:rsidR="00024B6B" w:rsidRPr="009B7449" w:rsidRDefault="00024B6B" w:rsidP="00024B6B">
            <w:pPr>
              <w:pStyle w:val="TableParagraph"/>
              <w:spacing w:line="193" w:lineRule="exact"/>
              <w:jc w:val="center"/>
              <w:rPr>
                <w:rFonts w:asciiTheme="minorHAnsi" w:hAnsiTheme="minorHAnsi" w:cstheme="minorHAnsi"/>
              </w:rPr>
            </w:pPr>
            <w:r w:rsidRPr="009B7449">
              <w:rPr>
                <w:rFonts w:asciiTheme="minorHAnsi" w:hAnsiTheme="minorHAnsi" w:cstheme="minorHAnsi"/>
              </w:rPr>
              <w:t>8</w:t>
            </w:r>
          </w:p>
        </w:tc>
        <w:tc>
          <w:tcPr>
            <w:cnfStyle w:val="000100000000" w:firstRow="0" w:lastRow="0" w:firstColumn="0" w:lastColumn="1" w:oddVBand="0" w:evenVBand="0" w:oddHBand="0" w:evenHBand="0" w:firstRowFirstColumn="0" w:firstRowLastColumn="0" w:lastRowFirstColumn="0" w:lastRowLastColumn="0"/>
            <w:tcW w:w="4956" w:type="dxa"/>
            <w:tcBorders>
              <w:top w:val="single" w:sz="4" w:space="0" w:color="4472C4" w:themeColor="accent1"/>
              <w:bottom w:val="single" w:sz="4" w:space="0" w:color="4472C4" w:themeColor="accent1"/>
            </w:tcBorders>
            <w:vAlign w:val="center"/>
          </w:tcPr>
          <w:p w14:paraId="3F5520C1" w14:textId="7FAE2801" w:rsidR="00024B6B" w:rsidRPr="009B7449" w:rsidRDefault="00024B6B" w:rsidP="00024B6B">
            <w:pPr>
              <w:pStyle w:val="TableParagraph"/>
              <w:spacing w:line="193" w:lineRule="exact"/>
              <w:ind w:left="114"/>
              <w:rPr>
                <w:rFonts w:asciiTheme="minorHAnsi" w:hAnsiTheme="minorHAnsi" w:cstheme="minorHAnsi"/>
              </w:rPr>
            </w:pPr>
            <w:r w:rsidRPr="009B7449">
              <w:rPr>
                <w:rFonts w:asciiTheme="minorHAnsi" w:hAnsiTheme="minorHAnsi" w:cstheme="minorHAnsi"/>
              </w:rPr>
              <w:t>Relevant Projects</w:t>
            </w:r>
          </w:p>
        </w:tc>
      </w:tr>
      <w:tr w:rsidR="00024B6B" w:rsidRPr="00024B6B" w14:paraId="670D2641" w14:textId="77777777" w:rsidTr="00024B6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261A6F8" w14:textId="21CF6E2B" w:rsidR="00024B6B" w:rsidRPr="009B7449" w:rsidRDefault="00024B6B" w:rsidP="00024B6B">
            <w:pPr>
              <w:pStyle w:val="TableParagraph"/>
              <w:spacing w:line="193" w:lineRule="exact"/>
              <w:jc w:val="center"/>
              <w:rPr>
                <w:rFonts w:asciiTheme="minorHAnsi" w:hAnsiTheme="minorHAnsi" w:cstheme="minorHAnsi"/>
              </w:rPr>
            </w:pPr>
            <w:r>
              <w:rPr>
                <w:rFonts w:asciiTheme="minorHAnsi" w:hAnsiTheme="minorHAnsi" w:cstheme="minorHAnsi"/>
              </w:rPr>
              <w:t>9</w:t>
            </w:r>
          </w:p>
        </w:tc>
        <w:tc>
          <w:tcPr>
            <w:cnfStyle w:val="000100000000" w:firstRow="0" w:lastRow="0" w:firstColumn="0" w:lastColumn="1" w:oddVBand="0" w:evenVBand="0" w:oddHBand="0" w:evenHBand="0" w:firstRowFirstColumn="0" w:firstRowLastColumn="0" w:lastRowFirstColumn="0" w:lastRowLastColumn="0"/>
            <w:tcW w:w="4956" w:type="dxa"/>
            <w:vAlign w:val="center"/>
          </w:tcPr>
          <w:p w14:paraId="674F44BE" w14:textId="5741B4DC" w:rsidR="00024B6B" w:rsidRPr="009B7449" w:rsidRDefault="00024B6B" w:rsidP="00024B6B">
            <w:pPr>
              <w:pStyle w:val="TableParagraph"/>
              <w:spacing w:line="193" w:lineRule="exact"/>
              <w:ind w:left="114"/>
              <w:rPr>
                <w:rFonts w:asciiTheme="minorHAnsi" w:hAnsiTheme="minorHAnsi" w:cstheme="minorHAnsi"/>
              </w:rPr>
            </w:pPr>
            <w:r w:rsidRPr="009B7449">
              <w:rPr>
                <w:rFonts w:asciiTheme="minorHAnsi" w:hAnsiTheme="minorHAnsi" w:cstheme="minorHAnsi"/>
              </w:rPr>
              <w:t>Management and administrative structure</w:t>
            </w:r>
          </w:p>
        </w:tc>
      </w:tr>
      <w:tr w:rsidR="00024B6B" w:rsidRPr="007E112E" w14:paraId="6B585973" w14:textId="77777777" w:rsidTr="00024B6B">
        <w:trPr>
          <w:cnfStyle w:val="010000000000" w:firstRow="0" w:lastRow="1" w:firstColumn="0" w:lastColumn="0" w:oddVBand="0" w:evenVBand="0" w:oddHBand="0" w:evenHBand="0" w:firstRowFirstColumn="0" w:firstRowLastColumn="0" w:lastRowFirstColumn="0" w:lastRowLastColumn="0"/>
          <w:trHeight w:val="275"/>
        </w:trPr>
        <w:tc>
          <w:tcPr>
            <w:cnfStyle w:val="001000000001" w:firstRow="0" w:lastRow="0" w:firstColumn="1" w:lastColumn="0" w:oddVBand="0" w:evenVBand="0" w:oddHBand="0" w:evenHBand="0" w:firstRowFirstColumn="0" w:firstRowLastColumn="0" w:lastRowFirstColumn="1" w:lastRowLastColumn="0"/>
            <w:tcW w:w="709" w:type="dxa"/>
            <w:tcBorders>
              <w:top w:val="single" w:sz="4" w:space="0" w:color="4472C4" w:themeColor="accent1"/>
              <w:bottom w:val="single" w:sz="4" w:space="0" w:color="4472C4" w:themeColor="accent1"/>
            </w:tcBorders>
            <w:vAlign w:val="center"/>
          </w:tcPr>
          <w:p w14:paraId="124112EC" w14:textId="0BAAA75C" w:rsidR="00024B6B" w:rsidRDefault="00024B6B" w:rsidP="00024B6B">
            <w:pPr>
              <w:pStyle w:val="TableParagraph"/>
              <w:spacing w:line="193" w:lineRule="exact"/>
              <w:jc w:val="center"/>
              <w:rPr>
                <w:rFonts w:asciiTheme="minorHAnsi" w:hAnsiTheme="minorHAnsi" w:cstheme="minorHAnsi"/>
              </w:rPr>
            </w:pPr>
            <w:r>
              <w:rPr>
                <w:rFonts w:asciiTheme="minorHAnsi" w:hAnsiTheme="minorHAnsi" w:cstheme="minorHAnsi"/>
              </w:rPr>
              <w:t>10</w:t>
            </w:r>
          </w:p>
        </w:tc>
        <w:tc>
          <w:tcPr>
            <w:cnfStyle w:val="000100000010" w:firstRow="0" w:lastRow="0" w:firstColumn="0" w:lastColumn="1" w:oddVBand="0" w:evenVBand="0" w:oddHBand="0" w:evenHBand="0" w:firstRowFirstColumn="0" w:firstRowLastColumn="0" w:lastRowFirstColumn="0" w:lastRowLastColumn="1"/>
            <w:tcW w:w="4956" w:type="dxa"/>
            <w:tcBorders>
              <w:top w:val="single" w:sz="4" w:space="0" w:color="4472C4" w:themeColor="accent1"/>
              <w:bottom w:val="single" w:sz="4" w:space="0" w:color="4472C4" w:themeColor="accent1"/>
            </w:tcBorders>
            <w:vAlign w:val="center"/>
          </w:tcPr>
          <w:p w14:paraId="657F9A89" w14:textId="0EC43790" w:rsidR="00024B6B" w:rsidRPr="009B7449" w:rsidRDefault="00024B6B" w:rsidP="00024B6B">
            <w:pPr>
              <w:pStyle w:val="TableParagraph"/>
              <w:spacing w:line="193" w:lineRule="exact"/>
              <w:ind w:left="114"/>
              <w:rPr>
                <w:rFonts w:asciiTheme="minorHAnsi" w:hAnsiTheme="minorHAnsi" w:cstheme="minorHAnsi"/>
              </w:rPr>
            </w:pPr>
            <w:r w:rsidRPr="009B7449">
              <w:rPr>
                <w:rFonts w:asciiTheme="minorHAnsi" w:hAnsiTheme="minorHAnsi" w:cstheme="minorHAnsi"/>
              </w:rPr>
              <w:t>Test Management System, Procedures and Tools</w:t>
            </w:r>
          </w:p>
        </w:tc>
      </w:tr>
    </w:tbl>
    <w:p w14:paraId="7F558AC5" w14:textId="43F98D44" w:rsidR="002072D3" w:rsidRDefault="002072D3" w:rsidP="002072D3">
      <w:pPr>
        <w:pStyle w:val="Heading1"/>
        <w:numPr>
          <w:ilvl w:val="0"/>
          <w:numId w:val="0"/>
        </w:numPr>
        <w:ind w:left="432" w:hanging="432"/>
        <w:rPr>
          <w:lang w:val="en-US"/>
        </w:rPr>
      </w:pPr>
    </w:p>
    <w:p w14:paraId="57AD4B8F" w14:textId="2E388F55" w:rsidR="00E222A7" w:rsidRDefault="00E222A7" w:rsidP="002072D3">
      <w:pPr>
        <w:pStyle w:val="Heading1"/>
        <w:numPr>
          <w:ilvl w:val="0"/>
          <w:numId w:val="0"/>
        </w:numPr>
        <w:ind w:left="432" w:hanging="432"/>
        <w:rPr>
          <w:lang w:val="en-US"/>
        </w:rPr>
      </w:pPr>
    </w:p>
    <w:p w14:paraId="4ADF7650" w14:textId="0875E9E8" w:rsidR="00E222A7" w:rsidRDefault="00E222A7" w:rsidP="00E222A7">
      <w:pPr>
        <w:pStyle w:val="Heading2"/>
        <w:rPr>
          <w:lang w:val="en-US" w:eastAsia="fr-FR"/>
        </w:rPr>
      </w:pPr>
      <w:bookmarkStart w:id="38" w:name="_Toc113018676"/>
      <w:r>
        <w:rPr>
          <w:lang w:val="en-US" w:eastAsia="fr-FR"/>
        </w:rPr>
        <w:t>Sample Financial Offer</w:t>
      </w:r>
      <w:bookmarkEnd w:id="38"/>
    </w:p>
    <w:p w14:paraId="2E9B1F75" w14:textId="10128B7F" w:rsidR="00E222A7" w:rsidRDefault="00E222A7" w:rsidP="00E222A7">
      <w:pPr>
        <w:rPr>
          <w:lang w:val="en-US" w:eastAsia="fr-FR"/>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
        <w:gridCol w:w="5541"/>
        <w:gridCol w:w="1257"/>
        <w:gridCol w:w="1188"/>
        <w:gridCol w:w="1222"/>
      </w:tblGrid>
      <w:tr w:rsidR="00E222A7" w:rsidRPr="008F13ED" w14:paraId="0C8AB57E" w14:textId="77777777" w:rsidTr="00946895">
        <w:trPr>
          <w:trHeight w:val="647"/>
        </w:trPr>
        <w:tc>
          <w:tcPr>
            <w:tcW w:w="573" w:type="dxa"/>
            <w:vAlign w:val="center"/>
          </w:tcPr>
          <w:p w14:paraId="304DA2B1" w14:textId="0B3BBAC2" w:rsidR="00E222A7" w:rsidRPr="000370F5" w:rsidRDefault="00E222A7" w:rsidP="000370F5">
            <w:pPr>
              <w:spacing w:before="0" w:after="0" w:line="240" w:lineRule="auto"/>
              <w:jc w:val="center"/>
              <w:rPr>
                <w:rFonts w:cstheme="minorHAnsi"/>
                <w:b/>
                <w:color w:val="000000"/>
                <w:lang w:val="en-US"/>
              </w:rPr>
            </w:pPr>
            <w:r w:rsidRPr="000370F5">
              <w:rPr>
                <w:rFonts w:cstheme="minorHAnsi"/>
                <w:b/>
                <w:color w:val="000000"/>
                <w:lang w:val="en-US"/>
              </w:rPr>
              <w:t>id</w:t>
            </w:r>
          </w:p>
        </w:tc>
        <w:tc>
          <w:tcPr>
            <w:tcW w:w="5541" w:type="dxa"/>
            <w:vAlign w:val="center"/>
          </w:tcPr>
          <w:p w14:paraId="2D67205E" w14:textId="44301DB2" w:rsidR="00E222A7" w:rsidRPr="000370F5" w:rsidRDefault="00E222A7" w:rsidP="000370F5">
            <w:pPr>
              <w:spacing w:before="0" w:after="0" w:line="240" w:lineRule="auto"/>
              <w:jc w:val="center"/>
              <w:rPr>
                <w:rFonts w:cstheme="minorHAnsi"/>
                <w:b/>
                <w:color w:val="000000"/>
                <w:lang w:val="en-US"/>
              </w:rPr>
            </w:pPr>
            <w:r w:rsidRPr="000370F5">
              <w:rPr>
                <w:rFonts w:cstheme="minorHAnsi"/>
                <w:b/>
                <w:color w:val="000000"/>
                <w:lang w:val="en-US"/>
              </w:rPr>
              <w:t>Work Item</w:t>
            </w:r>
          </w:p>
        </w:tc>
        <w:tc>
          <w:tcPr>
            <w:tcW w:w="1257" w:type="dxa"/>
            <w:vAlign w:val="center"/>
          </w:tcPr>
          <w:p w14:paraId="6851753C" w14:textId="63F3A1EC" w:rsidR="00E222A7" w:rsidRPr="000370F5" w:rsidRDefault="00E222A7" w:rsidP="000370F5">
            <w:pPr>
              <w:spacing w:before="0" w:after="0" w:line="240" w:lineRule="auto"/>
              <w:jc w:val="center"/>
              <w:rPr>
                <w:rFonts w:cstheme="minorHAnsi"/>
                <w:b/>
                <w:color w:val="000000"/>
                <w:lang w:val="en-US"/>
              </w:rPr>
            </w:pPr>
            <w:r w:rsidRPr="000370F5">
              <w:rPr>
                <w:rFonts w:cstheme="minorHAnsi"/>
                <w:b/>
                <w:color w:val="000000"/>
                <w:lang w:val="en-US"/>
              </w:rPr>
              <w:t>Price</w:t>
            </w:r>
          </w:p>
          <w:p w14:paraId="180B7CC1" w14:textId="31083FCE" w:rsidR="00E222A7" w:rsidRPr="000370F5" w:rsidRDefault="00E222A7" w:rsidP="000370F5">
            <w:pPr>
              <w:spacing w:before="0" w:after="0" w:line="240" w:lineRule="auto"/>
              <w:jc w:val="center"/>
              <w:rPr>
                <w:rFonts w:cstheme="minorHAnsi"/>
                <w:b/>
                <w:color w:val="000000"/>
              </w:rPr>
            </w:pPr>
            <w:r w:rsidRPr="000370F5">
              <w:rPr>
                <w:rFonts w:cstheme="minorHAnsi"/>
                <w:b/>
                <w:color w:val="000000"/>
              </w:rPr>
              <w:t>(€)</w:t>
            </w:r>
            <w:r w:rsidR="00FC3E7F" w:rsidRPr="000370F5">
              <w:rPr>
                <w:rFonts w:cstheme="minorHAnsi"/>
                <w:b/>
                <w:color w:val="000000"/>
                <w:lang w:val="en-US"/>
              </w:rPr>
              <w:t>/</w:t>
            </w:r>
            <w:r w:rsidR="00A433D7" w:rsidRPr="000370F5">
              <w:rPr>
                <w:rFonts w:cstheme="minorHAnsi"/>
                <w:b/>
                <w:bCs/>
                <w:color w:val="4D5156"/>
                <w:shd w:val="clear" w:color="auto" w:fill="FFFFFF"/>
              </w:rPr>
              <w:t>Лв</w:t>
            </w:r>
          </w:p>
          <w:p w14:paraId="0BBDB88E" w14:textId="420E32AC" w:rsidR="00E222A7" w:rsidRPr="000370F5" w:rsidRDefault="00FC3E7F" w:rsidP="000370F5">
            <w:pPr>
              <w:spacing w:before="0" w:after="0" w:line="240" w:lineRule="auto"/>
              <w:jc w:val="center"/>
              <w:rPr>
                <w:rFonts w:cstheme="minorHAnsi"/>
                <w:b/>
                <w:color w:val="000000"/>
                <w:lang w:val="en-US"/>
              </w:rPr>
            </w:pPr>
            <w:r w:rsidRPr="000370F5">
              <w:rPr>
                <w:rFonts w:cstheme="minorHAnsi"/>
                <w:b/>
                <w:color w:val="000000"/>
                <w:lang w:val="en-US"/>
              </w:rPr>
              <w:t>1</w:t>
            </w:r>
            <w:r w:rsidRPr="000370F5">
              <w:rPr>
                <w:rFonts w:cstheme="minorHAnsi"/>
                <w:b/>
                <w:color w:val="000000"/>
                <w:vertAlign w:val="superscript"/>
                <w:lang w:val="en-US"/>
              </w:rPr>
              <w:t>st</w:t>
            </w:r>
            <w:r w:rsidRPr="000370F5">
              <w:rPr>
                <w:rFonts w:cstheme="minorHAnsi"/>
                <w:b/>
                <w:color w:val="000000"/>
                <w:lang w:val="en-US"/>
              </w:rPr>
              <w:t xml:space="preserve"> Year</w:t>
            </w:r>
          </w:p>
        </w:tc>
        <w:tc>
          <w:tcPr>
            <w:tcW w:w="1188" w:type="dxa"/>
          </w:tcPr>
          <w:p w14:paraId="085DDB28" w14:textId="68B7BFB3" w:rsidR="00E222A7" w:rsidRPr="000370F5" w:rsidRDefault="00E222A7" w:rsidP="000370F5">
            <w:pPr>
              <w:spacing w:before="0" w:after="0" w:line="240" w:lineRule="auto"/>
              <w:jc w:val="center"/>
              <w:rPr>
                <w:rFonts w:cstheme="minorHAnsi"/>
                <w:b/>
                <w:color w:val="000000"/>
                <w:lang w:val="en-US"/>
              </w:rPr>
            </w:pPr>
            <w:r w:rsidRPr="000370F5">
              <w:rPr>
                <w:rFonts w:cstheme="minorHAnsi"/>
                <w:b/>
                <w:color w:val="000000"/>
                <w:lang w:val="en-US"/>
              </w:rPr>
              <w:t>Price</w:t>
            </w:r>
          </w:p>
          <w:p w14:paraId="13AD5085" w14:textId="00D2D96C" w:rsidR="00E222A7" w:rsidRPr="000370F5" w:rsidRDefault="00E222A7" w:rsidP="000370F5">
            <w:pPr>
              <w:spacing w:before="0" w:after="0" w:line="240" w:lineRule="auto"/>
              <w:jc w:val="center"/>
              <w:rPr>
                <w:rFonts w:cstheme="minorHAnsi"/>
                <w:b/>
                <w:color w:val="000000"/>
                <w:lang w:val="en-US"/>
              </w:rPr>
            </w:pPr>
            <w:r w:rsidRPr="000370F5">
              <w:rPr>
                <w:rFonts w:cstheme="minorHAnsi"/>
                <w:b/>
                <w:color w:val="000000"/>
              </w:rPr>
              <w:t>(€)</w:t>
            </w:r>
            <w:r w:rsidR="00A433D7" w:rsidRPr="000370F5">
              <w:rPr>
                <w:rFonts w:cstheme="minorHAnsi"/>
                <w:b/>
                <w:color w:val="000000"/>
                <w:lang w:val="en-US"/>
              </w:rPr>
              <w:t>/</w:t>
            </w:r>
            <w:r w:rsidR="00A433D7" w:rsidRPr="000370F5">
              <w:rPr>
                <w:rFonts w:cstheme="minorHAnsi"/>
                <w:b/>
                <w:bCs/>
                <w:color w:val="4D5156"/>
                <w:shd w:val="clear" w:color="auto" w:fill="FFFFFF"/>
              </w:rPr>
              <w:t>Лв</w:t>
            </w:r>
          </w:p>
          <w:p w14:paraId="7AF6C0A0" w14:textId="32D916D3" w:rsidR="00E222A7" w:rsidRPr="000370F5" w:rsidRDefault="00FC3E7F" w:rsidP="000370F5">
            <w:pPr>
              <w:spacing w:before="0" w:after="0" w:line="240" w:lineRule="auto"/>
              <w:jc w:val="center"/>
              <w:rPr>
                <w:rFonts w:cstheme="minorHAnsi"/>
                <w:b/>
                <w:color w:val="000000"/>
                <w:lang w:val="en-US"/>
              </w:rPr>
            </w:pPr>
            <w:r w:rsidRPr="000370F5">
              <w:rPr>
                <w:rFonts w:cstheme="minorHAnsi"/>
                <w:b/>
                <w:color w:val="000000"/>
                <w:lang w:val="en-US"/>
              </w:rPr>
              <w:t>2</w:t>
            </w:r>
            <w:r w:rsidRPr="000370F5">
              <w:rPr>
                <w:rFonts w:cstheme="minorHAnsi"/>
                <w:b/>
                <w:color w:val="000000"/>
                <w:vertAlign w:val="superscript"/>
                <w:lang w:val="en-US"/>
              </w:rPr>
              <w:t>nd</w:t>
            </w:r>
            <w:r w:rsidRPr="000370F5">
              <w:rPr>
                <w:rFonts w:cstheme="minorHAnsi"/>
                <w:b/>
                <w:color w:val="000000"/>
                <w:lang w:val="en-US"/>
              </w:rPr>
              <w:t xml:space="preserve"> Year</w:t>
            </w:r>
          </w:p>
        </w:tc>
        <w:tc>
          <w:tcPr>
            <w:tcW w:w="1222" w:type="dxa"/>
          </w:tcPr>
          <w:p w14:paraId="6748B0CF" w14:textId="00B5C639" w:rsidR="00E222A7" w:rsidRPr="000370F5" w:rsidRDefault="00E222A7" w:rsidP="000370F5">
            <w:pPr>
              <w:spacing w:before="0" w:after="0" w:line="240" w:lineRule="auto"/>
              <w:jc w:val="center"/>
              <w:rPr>
                <w:rFonts w:cstheme="minorHAnsi"/>
                <w:b/>
                <w:color w:val="000000"/>
                <w:lang w:val="en-US"/>
              </w:rPr>
            </w:pPr>
            <w:r w:rsidRPr="000370F5">
              <w:rPr>
                <w:rFonts w:cstheme="minorHAnsi"/>
                <w:b/>
                <w:color w:val="000000"/>
                <w:lang w:val="en-US"/>
              </w:rPr>
              <w:t>Price</w:t>
            </w:r>
          </w:p>
          <w:p w14:paraId="6AB3EA9C" w14:textId="270E387F" w:rsidR="00E222A7" w:rsidRPr="000370F5" w:rsidRDefault="00E222A7" w:rsidP="000370F5">
            <w:pPr>
              <w:spacing w:before="0" w:after="0" w:line="240" w:lineRule="auto"/>
              <w:jc w:val="center"/>
              <w:rPr>
                <w:rFonts w:cstheme="minorHAnsi"/>
                <w:b/>
                <w:color w:val="000000"/>
                <w:lang w:val="en-US"/>
              </w:rPr>
            </w:pPr>
            <w:r w:rsidRPr="000370F5">
              <w:rPr>
                <w:rFonts w:cstheme="minorHAnsi"/>
                <w:b/>
                <w:color w:val="000000"/>
              </w:rPr>
              <w:t>(€)</w:t>
            </w:r>
            <w:r w:rsidR="00A433D7" w:rsidRPr="000370F5">
              <w:rPr>
                <w:rFonts w:cstheme="minorHAnsi"/>
                <w:b/>
                <w:color w:val="000000"/>
                <w:lang w:val="en-US"/>
              </w:rPr>
              <w:t>/</w:t>
            </w:r>
            <w:r w:rsidR="00A433D7" w:rsidRPr="000370F5">
              <w:rPr>
                <w:rFonts w:cstheme="minorHAnsi"/>
                <w:b/>
                <w:bCs/>
                <w:color w:val="4D5156"/>
                <w:shd w:val="clear" w:color="auto" w:fill="FFFFFF"/>
              </w:rPr>
              <w:t>Лв</w:t>
            </w:r>
          </w:p>
          <w:p w14:paraId="133C54B7" w14:textId="65D67050" w:rsidR="00E222A7" w:rsidRPr="000370F5" w:rsidRDefault="00FC3E7F" w:rsidP="000370F5">
            <w:pPr>
              <w:spacing w:before="0" w:after="0" w:line="240" w:lineRule="auto"/>
              <w:jc w:val="center"/>
              <w:rPr>
                <w:rFonts w:cstheme="minorHAnsi"/>
                <w:b/>
                <w:color w:val="000000"/>
              </w:rPr>
            </w:pPr>
            <w:r w:rsidRPr="000370F5">
              <w:rPr>
                <w:rFonts w:cstheme="minorHAnsi"/>
                <w:b/>
                <w:color w:val="000000"/>
                <w:lang w:val="en-US"/>
              </w:rPr>
              <w:t>3</w:t>
            </w:r>
            <w:r w:rsidRPr="000370F5">
              <w:rPr>
                <w:rFonts w:cstheme="minorHAnsi"/>
                <w:b/>
                <w:color w:val="000000"/>
                <w:vertAlign w:val="superscript"/>
                <w:lang w:val="en-US"/>
              </w:rPr>
              <w:t>rd</w:t>
            </w:r>
            <w:r w:rsidRPr="000370F5">
              <w:rPr>
                <w:rFonts w:cstheme="minorHAnsi"/>
                <w:b/>
                <w:color w:val="000000"/>
                <w:lang w:val="en-US"/>
              </w:rPr>
              <w:t xml:space="preserve"> Year </w:t>
            </w:r>
          </w:p>
        </w:tc>
      </w:tr>
      <w:tr w:rsidR="00E222A7" w:rsidRPr="007E112E" w14:paraId="4F075D0D" w14:textId="77777777" w:rsidTr="000370F5">
        <w:trPr>
          <w:trHeight w:hRule="exact" w:val="643"/>
        </w:trPr>
        <w:tc>
          <w:tcPr>
            <w:tcW w:w="573" w:type="dxa"/>
            <w:vAlign w:val="center"/>
          </w:tcPr>
          <w:p w14:paraId="48EB54F0" w14:textId="63975D53" w:rsidR="00E222A7" w:rsidRPr="000370F5" w:rsidRDefault="00FC3E7F" w:rsidP="000370F5">
            <w:pPr>
              <w:spacing w:before="0" w:after="0" w:line="240" w:lineRule="auto"/>
              <w:jc w:val="center"/>
              <w:rPr>
                <w:rFonts w:eastAsia="Times New Roman" w:cstheme="minorHAnsi"/>
                <w:color w:val="000000"/>
                <w:lang w:eastAsia="el-GR"/>
              </w:rPr>
            </w:pPr>
            <w:bookmarkStart w:id="39" w:name="_Hlk98752551"/>
            <w:r w:rsidRPr="000370F5">
              <w:rPr>
                <w:rFonts w:eastAsia="Times New Roman" w:cstheme="minorHAnsi"/>
                <w:color w:val="000000"/>
                <w:lang w:eastAsia="el-GR"/>
              </w:rPr>
              <w:t>1</w:t>
            </w:r>
          </w:p>
        </w:tc>
        <w:tc>
          <w:tcPr>
            <w:tcW w:w="5541" w:type="dxa"/>
          </w:tcPr>
          <w:p w14:paraId="0726485E" w14:textId="72A08430" w:rsidR="00E222A7" w:rsidRPr="00D94263" w:rsidRDefault="00D94263" w:rsidP="000370F5">
            <w:pPr>
              <w:spacing w:before="0" w:after="0" w:line="240" w:lineRule="auto"/>
              <w:jc w:val="both"/>
              <w:rPr>
                <w:rFonts w:cstheme="minorHAnsi"/>
                <w:color w:val="000000"/>
                <w:lang w:val="en-US"/>
              </w:rPr>
            </w:pPr>
            <w:r>
              <w:rPr>
                <w:rFonts w:cstheme="minorHAnsi"/>
                <w:color w:val="000000"/>
                <w:lang w:val="en-US"/>
              </w:rPr>
              <w:t>Overall Master Systems Integrator scope as described in this document</w:t>
            </w:r>
          </w:p>
        </w:tc>
        <w:tc>
          <w:tcPr>
            <w:tcW w:w="1257" w:type="dxa"/>
          </w:tcPr>
          <w:p w14:paraId="62B2F512" w14:textId="77777777" w:rsidR="00E222A7" w:rsidRPr="00D94263" w:rsidRDefault="00E222A7" w:rsidP="000370F5">
            <w:pPr>
              <w:spacing w:before="0" w:after="0" w:line="240" w:lineRule="auto"/>
              <w:jc w:val="both"/>
              <w:rPr>
                <w:rFonts w:cstheme="minorHAnsi"/>
                <w:color w:val="000000"/>
                <w:lang w:val="en-US"/>
              </w:rPr>
            </w:pPr>
          </w:p>
        </w:tc>
        <w:tc>
          <w:tcPr>
            <w:tcW w:w="1188" w:type="dxa"/>
          </w:tcPr>
          <w:p w14:paraId="067092DA" w14:textId="77777777" w:rsidR="00E222A7" w:rsidRPr="00D94263" w:rsidRDefault="00E222A7" w:rsidP="000370F5">
            <w:pPr>
              <w:spacing w:before="0" w:after="0" w:line="240" w:lineRule="auto"/>
              <w:jc w:val="both"/>
              <w:rPr>
                <w:rFonts w:cstheme="minorHAnsi"/>
                <w:color w:val="000000"/>
                <w:lang w:val="en-US"/>
              </w:rPr>
            </w:pPr>
          </w:p>
        </w:tc>
        <w:tc>
          <w:tcPr>
            <w:tcW w:w="1222" w:type="dxa"/>
          </w:tcPr>
          <w:p w14:paraId="27BE6A79" w14:textId="77777777" w:rsidR="00E222A7" w:rsidRPr="00D94263" w:rsidRDefault="00E222A7" w:rsidP="000370F5">
            <w:pPr>
              <w:spacing w:before="0" w:after="0" w:line="240" w:lineRule="auto"/>
              <w:jc w:val="both"/>
              <w:rPr>
                <w:rFonts w:cstheme="minorHAnsi"/>
                <w:color w:val="000000"/>
                <w:lang w:val="en-US"/>
              </w:rPr>
            </w:pPr>
          </w:p>
        </w:tc>
      </w:tr>
      <w:bookmarkEnd w:id="39"/>
    </w:tbl>
    <w:p w14:paraId="327E3F42" w14:textId="40479C1A" w:rsidR="00E222A7" w:rsidRPr="00D94263" w:rsidRDefault="00E222A7" w:rsidP="000370F5">
      <w:pPr>
        <w:spacing w:before="0" w:after="0" w:line="240" w:lineRule="auto"/>
        <w:rPr>
          <w:lang w:val="en-US" w:eastAsia="fr-FR"/>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6332"/>
        <w:gridCol w:w="1436"/>
        <w:gridCol w:w="1358"/>
      </w:tblGrid>
      <w:tr w:rsidR="004C49A4" w:rsidRPr="004C49A4" w14:paraId="2E580036" w14:textId="77777777" w:rsidTr="000370F5">
        <w:trPr>
          <w:trHeight w:hRule="exact" w:val="567"/>
        </w:trPr>
        <w:tc>
          <w:tcPr>
            <w:tcW w:w="655" w:type="dxa"/>
            <w:vAlign w:val="center"/>
          </w:tcPr>
          <w:p w14:paraId="049350E3" w14:textId="0417E94C" w:rsidR="004C49A4" w:rsidRPr="000370F5" w:rsidRDefault="000370F5"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t>2</w:t>
            </w:r>
          </w:p>
        </w:tc>
        <w:tc>
          <w:tcPr>
            <w:tcW w:w="6332" w:type="dxa"/>
          </w:tcPr>
          <w:p w14:paraId="73ED9BA4" w14:textId="194A50C7" w:rsidR="004C49A4" w:rsidRPr="000370F5" w:rsidRDefault="00A433D7" w:rsidP="000370F5">
            <w:pPr>
              <w:spacing w:before="0" w:after="0" w:line="240" w:lineRule="auto"/>
              <w:jc w:val="both"/>
              <w:rPr>
                <w:rFonts w:cstheme="minorHAnsi"/>
                <w:color w:val="000000"/>
                <w:lang w:val="en-US"/>
              </w:rPr>
            </w:pPr>
            <w:r w:rsidRPr="000370F5">
              <w:rPr>
                <w:rFonts w:cstheme="minorHAnsi"/>
                <w:color w:val="000000"/>
                <w:lang w:val="en-US"/>
              </w:rPr>
              <w:t xml:space="preserve">Resources Rates for described MSI scope </w:t>
            </w:r>
          </w:p>
        </w:tc>
        <w:tc>
          <w:tcPr>
            <w:tcW w:w="1436" w:type="dxa"/>
          </w:tcPr>
          <w:p w14:paraId="4D91ECA6"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Monthly Rate</w:t>
            </w:r>
          </w:p>
          <w:p w14:paraId="7D78E94C" w14:textId="72A7F994" w:rsidR="00A433D7" w:rsidRPr="000370F5" w:rsidRDefault="00A433D7" w:rsidP="000370F5">
            <w:pPr>
              <w:spacing w:before="0" w:after="0" w:line="240" w:lineRule="auto"/>
              <w:jc w:val="center"/>
              <w:rPr>
                <w:rFonts w:cstheme="minorHAnsi"/>
                <w:b/>
                <w:color w:val="000000"/>
              </w:rPr>
            </w:pPr>
            <w:r w:rsidRPr="000370F5">
              <w:rPr>
                <w:rFonts w:cstheme="minorHAnsi"/>
                <w:b/>
                <w:color w:val="000000"/>
              </w:rPr>
              <w:t>(€)</w:t>
            </w:r>
            <w:r w:rsidRPr="000370F5">
              <w:rPr>
                <w:rFonts w:cstheme="minorHAnsi"/>
                <w:b/>
                <w:color w:val="000000"/>
                <w:lang w:val="en-US"/>
              </w:rPr>
              <w:t>/</w:t>
            </w:r>
            <w:r w:rsidRPr="000370F5">
              <w:rPr>
                <w:rFonts w:cstheme="minorHAnsi"/>
                <w:b/>
                <w:bCs/>
                <w:color w:val="4D5156"/>
                <w:shd w:val="clear" w:color="auto" w:fill="FFFFFF"/>
              </w:rPr>
              <w:t>Лв</w:t>
            </w:r>
          </w:p>
        </w:tc>
        <w:tc>
          <w:tcPr>
            <w:tcW w:w="1358" w:type="dxa"/>
          </w:tcPr>
          <w:p w14:paraId="4AD2340C"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Daily Rate</w:t>
            </w:r>
          </w:p>
          <w:p w14:paraId="229AF93B" w14:textId="311E9123" w:rsidR="00A433D7" w:rsidRPr="000370F5" w:rsidRDefault="00A433D7" w:rsidP="000370F5">
            <w:pPr>
              <w:spacing w:before="0" w:after="0" w:line="240" w:lineRule="auto"/>
              <w:jc w:val="center"/>
              <w:rPr>
                <w:rFonts w:cstheme="minorHAnsi"/>
                <w:b/>
                <w:color w:val="000000"/>
              </w:rPr>
            </w:pPr>
            <w:r w:rsidRPr="000370F5">
              <w:rPr>
                <w:rFonts w:cstheme="minorHAnsi"/>
                <w:b/>
                <w:color w:val="000000"/>
              </w:rPr>
              <w:t>(€)</w:t>
            </w:r>
            <w:r w:rsidRPr="000370F5">
              <w:rPr>
                <w:rFonts w:cstheme="minorHAnsi"/>
                <w:b/>
                <w:color w:val="000000"/>
                <w:lang w:val="en-US"/>
              </w:rPr>
              <w:t>/</w:t>
            </w:r>
            <w:r w:rsidRPr="000370F5">
              <w:rPr>
                <w:rFonts w:cstheme="minorHAnsi"/>
                <w:b/>
                <w:bCs/>
                <w:color w:val="4D5156"/>
                <w:shd w:val="clear" w:color="auto" w:fill="FFFFFF"/>
              </w:rPr>
              <w:t>Лв</w:t>
            </w:r>
          </w:p>
        </w:tc>
      </w:tr>
      <w:tr w:rsidR="004C49A4" w:rsidRPr="00877C49" w14:paraId="2171D38E" w14:textId="77777777" w:rsidTr="000370F5">
        <w:trPr>
          <w:trHeight w:val="272"/>
        </w:trPr>
        <w:tc>
          <w:tcPr>
            <w:tcW w:w="655" w:type="dxa"/>
            <w:vAlign w:val="center"/>
          </w:tcPr>
          <w:p w14:paraId="010CDECE" w14:textId="1BB3EBA9" w:rsidR="004C49A4" w:rsidRPr="000370F5" w:rsidRDefault="00D94263"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t>2.1</w:t>
            </w:r>
          </w:p>
        </w:tc>
        <w:tc>
          <w:tcPr>
            <w:tcW w:w="6332" w:type="dxa"/>
          </w:tcPr>
          <w:p w14:paraId="65CC2760"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Program Manager</w:t>
            </w:r>
          </w:p>
        </w:tc>
        <w:tc>
          <w:tcPr>
            <w:tcW w:w="1436" w:type="dxa"/>
          </w:tcPr>
          <w:p w14:paraId="640F83F6" w14:textId="77777777" w:rsidR="004C49A4" w:rsidRPr="000370F5" w:rsidRDefault="004C49A4" w:rsidP="000370F5">
            <w:pPr>
              <w:spacing w:before="0" w:after="0" w:line="240" w:lineRule="auto"/>
              <w:jc w:val="both"/>
              <w:rPr>
                <w:rFonts w:cstheme="minorHAnsi"/>
                <w:color w:val="000000"/>
              </w:rPr>
            </w:pPr>
          </w:p>
        </w:tc>
        <w:tc>
          <w:tcPr>
            <w:tcW w:w="1358" w:type="dxa"/>
          </w:tcPr>
          <w:p w14:paraId="424663DC" w14:textId="77777777" w:rsidR="004C49A4" w:rsidRPr="000370F5" w:rsidRDefault="004C49A4" w:rsidP="000370F5">
            <w:pPr>
              <w:spacing w:before="0" w:after="0" w:line="240" w:lineRule="auto"/>
              <w:jc w:val="both"/>
              <w:rPr>
                <w:rFonts w:cstheme="minorHAnsi"/>
                <w:color w:val="000000"/>
              </w:rPr>
            </w:pPr>
          </w:p>
        </w:tc>
      </w:tr>
      <w:tr w:rsidR="004C49A4" w:rsidRPr="00877C49" w14:paraId="1431A810" w14:textId="77777777" w:rsidTr="000370F5">
        <w:trPr>
          <w:trHeight w:val="272"/>
        </w:trPr>
        <w:tc>
          <w:tcPr>
            <w:tcW w:w="655" w:type="dxa"/>
            <w:vAlign w:val="center"/>
          </w:tcPr>
          <w:p w14:paraId="26CD9FE4" w14:textId="50A7F8B8" w:rsidR="004C49A4" w:rsidRPr="00D94263" w:rsidRDefault="00D94263"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t>2.2</w:t>
            </w:r>
          </w:p>
        </w:tc>
        <w:tc>
          <w:tcPr>
            <w:tcW w:w="6332" w:type="dxa"/>
          </w:tcPr>
          <w:p w14:paraId="397BB53C"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Test &amp; Commissioning Manager</w:t>
            </w:r>
          </w:p>
        </w:tc>
        <w:tc>
          <w:tcPr>
            <w:tcW w:w="1436" w:type="dxa"/>
          </w:tcPr>
          <w:p w14:paraId="59E49C9B" w14:textId="77777777" w:rsidR="004C49A4" w:rsidRPr="000370F5" w:rsidRDefault="004C49A4" w:rsidP="000370F5">
            <w:pPr>
              <w:spacing w:before="0" w:after="0" w:line="240" w:lineRule="auto"/>
              <w:jc w:val="both"/>
              <w:rPr>
                <w:rFonts w:cstheme="minorHAnsi"/>
                <w:color w:val="000000"/>
              </w:rPr>
            </w:pPr>
          </w:p>
        </w:tc>
        <w:tc>
          <w:tcPr>
            <w:tcW w:w="1358" w:type="dxa"/>
          </w:tcPr>
          <w:p w14:paraId="3258D009" w14:textId="77777777" w:rsidR="004C49A4" w:rsidRPr="000370F5" w:rsidRDefault="004C49A4" w:rsidP="000370F5">
            <w:pPr>
              <w:spacing w:before="0" w:after="0" w:line="240" w:lineRule="auto"/>
              <w:jc w:val="both"/>
              <w:rPr>
                <w:rFonts w:cstheme="minorHAnsi"/>
                <w:color w:val="000000"/>
              </w:rPr>
            </w:pPr>
          </w:p>
        </w:tc>
      </w:tr>
      <w:tr w:rsidR="004C49A4" w:rsidRPr="00877C49" w14:paraId="3B89CCB4" w14:textId="77777777" w:rsidTr="000370F5">
        <w:trPr>
          <w:trHeight w:val="272"/>
        </w:trPr>
        <w:tc>
          <w:tcPr>
            <w:tcW w:w="655" w:type="dxa"/>
            <w:vAlign w:val="center"/>
          </w:tcPr>
          <w:p w14:paraId="50092988" w14:textId="77FE07FC" w:rsidR="004C49A4" w:rsidRPr="00D94263" w:rsidRDefault="00D94263"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t>2.3</w:t>
            </w:r>
          </w:p>
        </w:tc>
        <w:tc>
          <w:tcPr>
            <w:tcW w:w="6332" w:type="dxa"/>
          </w:tcPr>
          <w:p w14:paraId="0A8B1755"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Systems Integration Specialist</w:t>
            </w:r>
          </w:p>
        </w:tc>
        <w:tc>
          <w:tcPr>
            <w:tcW w:w="1436" w:type="dxa"/>
          </w:tcPr>
          <w:p w14:paraId="150AD1F4" w14:textId="77777777" w:rsidR="004C49A4" w:rsidRPr="000370F5" w:rsidRDefault="004C49A4" w:rsidP="000370F5">
            <w:pPr>
              <w:spacing w:before="0" w:after="0" w:line="240" w:lineRule="auto"/>
              <w:jc w:val="both"/>
              <w:rPr>
                <w:rFonts w:cstheme="minorHAnsi"/>
                <w:color w:val="000000"/>
              </w:rPr>
            </w:pPr>
          </w:p>
        </w:tc>
        <w:tc>
          <w:tcPr>
            <w:tcW w:w="1358" w:type="dxa"/>
          </w:tcPr>
          <w:p w14:paraId="5B252859" w14:textId="77777777" w:rsidR="004C49A4" w:rsidRPr="000370F5" w:rsidRDefault="004C49A4" w:rsidP="000370F5">
            <w:pPr>
              <w:spacing w:before="0" w:after="0" w:line="240" w:lineRule="auto"/>
              <w:jc w:val="both"/>
              <w:rPr>
                <w:rFonts w:cstheme="minorHAnsi"/>
                <w:color w:val="000000"/>
              </w:rPr>
            </w:pPr>
          </w:p>
        </w:tc>
      </w:tr>
    </w:tbl>
    <w:p w14:paraId="163C5B7A" w14:textId="3D5C7C0F" w:rsidR="004C49A4" w:rsidRDefault="004C49A4" w:rsidP="000370F5">
      <w:pPr>
        <w:spacing w:before="0" w:after="0" w:line="240" w:lineRule="auto"/>
        <w:rPr>
          <w:lang w:eastAsia="fr-FR"/>
        </w:rPr>
      </w:pPr>
    </w:p>
    <w:p w14:paraId="4FFDF600" w14:textId="77777777" w:rsidR="004C49A4" w:rsidRDefault="004C49A4" w:rsidP="000370F5">
      <w:pPr>
        <w:spacing w:before="0" w:after="0" w:line="240" w:lineRule="auto"/>
        <w:rPr>
          <w:lang w:eastAsia="fr-FR"/>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5"/>
        <w:gridCol w:w="6332"/>
        <w:gridCol w:w="1436"/>
        <w:gridCol w:w="1358"/>
      </w:tblGrid>
      <w:tr w:rsidR="004C49A4" w:rsidRPr="004C49A4" w14:paraId="7A00455C" w14:textId="77777777" w:rsidTr="000370F5">
        <w:trPr>
          <w:trHeight w:hRule="exact" w:val="567"/>
        </w:trPr>
        <w:tc>
          <w:tcPr>
            <w:tcW w:w="573" w:type="dxa"/>
            <w:vAlign w:val="center"/>
          </w:tcPr>
          <w:p w14:paraId="1A71413F" w14:textId="397E7B41" w:rsidR="004C49A4" w:rsidRPr="000370F5" w:rsidRDefault="000370F5"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lastRenderedPageBreak/>
              <w:t>3</w:t>
            </w:r>
          </w:p>
        </w:tc>
        <w:tc>
          <w:tcPr>
            <w:tcW w:w="5541" w:type="dxa"/>
          </w:tcPr>
          <w:p w14:paraId="1A6C9E33" w14:textId="15026E33"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 xml:space="preserve">Additional Works by request of SOF Connect </w:t>
            </w:r>
          </w:p>
        </w:tc>
        <w:tc>
          <w:tcPr>
            <w:tcW w:w="1257" w:type="dxa"/>
          </w:tcPr>
          <w:p w14:paraId="2FE34522"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Monthly Rate</w:t>
            </w:r>
          </w:p>
          <w:p w14:paraId="3CDFECF0" w14:textId="77777777" w:rsidR="00A433D7" w:rsidRPr="000370F5" w:rsidRDefault="00A433D7" w:rsidP="000370F5">
            <w:pPr>
              <w:spacing w:before="0" w:after="0" w:line="240" w:lineRule="auto"/>
              <w:jc w:val="center"/>
              <w:rPr>
                <w:rFonts w:cstheme="minorHAnsi"/>
                <w:b/>
                <w:color w:val="000000"/>
              </w:rPr>
            </w:pPr>
            <w:r w:rsidRPr="000370F5">
              <w:rPr>
                <w:rFonts w:cstheme="minorHAnsi"/>
                <w:b/>
                <w:color w:val="000000"/>
              </w:rPr>
              <w:t>(€)</w:t>
            </w:r>
            <w:r w:rsidRPr="000370F5">
              <w:rPr>
                <w:rFonts w:cstheme="minorHAnsi"/>
                <w:b/>
                <w:color w:val="000000"/>
                <w:lang w:val="en-US"/>
              </w:rPr>
              <w:t>/</w:t>
            </w:r>
            <w:r w:rsidRPr="000370F5">
              <w:rPr>
                <w:rFonts w:cstheme="minorHAnsi"/>
                <w:b/>
                <w:bCs/>
                <w:color w:val="4D5156"/>
                <w:shd w:val="clear" w:color="auto" w:fill="FFFFFF"/>
              </w:rPr>
              <w:t>Лв</w:t>
            </w:r>
          </w:p>
          <w:p w14:paraId="53FDDBAC" w14:textId="56F27E47" w:rsidR="00A433D7" w:rsidRPr="000370F5" w:rsidRDefault="00A433D7" w:rsidP="000370F5">
            <w:pPr>
              <w:spacing w:before="0" w:after="0" w:line="240" w:lineRule="auto"/>
              <w:jc w:val="both"/>
              <w:rPr>
                <w:rFonts w:cstheme="minorHAnsi"/>
                <w:color w:val="000000"/>
                <w:lang w:val="en-US"/>
              </w:rPr>
            </w:pPr>
          </w:p>
        </w:tc>
        <w:tc>
          <w:tcPr>
            <w:tcW w:w="1188" w:type="dxa"/>
          </w:tcPr>
          <w:p w14:paraId="6AF061D1"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Daily Rate</w:t>
            </w:r>
          </w:p>
          <w:p w14:paraId="22E58756" w14:textId="77777777" w:rsidR="00A433D7" w:rsidRPr="000370F5" w:rsidRDefault="00A433D7" w:rsidP="000370F5">
            <w:pPr>
              <w:spacing w:before="0" w:after="0" w:line="240" w:lineRule="auto"/>
              <w:jc w:val="center"/>
              <w:rPr>
                <w:rFonts w:cstheme="minorHAnsi"/>
                <w:b/>
                <w:color w:val="000000"/>
              </w:rPr>
            </w:pPr>
            <w:r w:rsidRPr="000370F5">
              <w:rPr>
                <w:rFonts w:cstheme="minorHAnsi"/>
                <w:b/>
                <w:color w:val="000000"/>
              </w:rPr>
              <w:t>(€)</w:t>
            </w:r>
            <w:r w:rsidRPr="000370F5">
              <w:rPr>
                <w:rFonts w:cstheme="minorHAnsi"/>
                <w:b/>
                <w:color w:val="000000"/>
                <w:lang w:val="en-US"/>
              </w:rPr>
              <w:t>/</w:t>
            </w:r>
            <w:r w:rsidRPr="000370F5">
              <w:rPr>
                <w:rFonts w:cstheme="minorHAnsi"/>
                <w:b/>
                <w:bCs/>
                <w:color w:val="4D5156"/>
                <w:shd w:val="clear" w:color="auto" w:fill="FFFFFF"/>
              </w:rPr>
              <w:t>Лв</w:t>
            </w:r>
          </w:p>
          <w:p w14:paraId="4CE14AD2" w14:textId="759186E1" w:rsidR="00A433D7" w:rsidRPr="000370F5" w:rsidRDefault="00A433D7" w:rsidP="000370F5">
            <w:pPr>
              <w:spacing w:before="0" w:after="0" w:line="240" w:lineRule="auto"/>
              <w:jc w:val="both"/>
              <w:rPr>
                <w:rFonts w:cstheme="minorHAnsi"/>
                <w:color w:val="000000"/>
                <w:lang w:val="en-US"/>
              </w:rPr>
            </w:pPr>
          </w:p>
        </w:tc>
      </w:tr>
      <w:tr w:rsidR="004C49A4" w:rsidRPr="00877C49" w14:paraId="3F68F9EE" w14:textId="77777777" w:rsidTr="000370F5">
        <w:trPr>
          <w:trHeight w:hRule="exact" w:val="272"/>
        </w:trPr>
        <w:tc>
          <w:tcPr>
            <w:tcW w:w="573" w:type="dxa"/>
            <w:vAlign w:val="center"/>
          </w:tcPr>
          <w:p w14:paraId="7771C9EA" w14:textId="6E8AD9F5" w:rsidR="004C49A4" w:rsidRPr="000370F5" w:rsidRDefault="00D94263"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t>3.1</w:t>
            </w:r>
          </w:p>
        </w:tc>
        <w:tc>
          <w:tcPr>
            <w:tcW w:w="5541" w:type="dxa"/>
          </w:tcPr>
          <w:p w14:paraId="635BFAA2"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Program Manager</w:t>
            </w:r>
          </w:p>
        </w:tc>
        <w:tc>
          <w:tcPr>
            <w:tcW w:w="1257" w:type="dxa"/>
          </w:tcPr>
          <w:p w14:paraId="5AAB16F4" w14:textId="77777777" w:rsidR="004C49A4" w:rsidRPr="000370F5" w:rsidRDefault="004C49A4" w:rsidP="000370F5">
            <w:pPr>
              <w:spacing w:before="0" w:after="0" w:line="240" w:lineRule="auto"/>
              <w:jc w:val="both"/>
              <w:rPr>
                <w:rFonts w:cstheme="minorHAnsi"/>
                <w:color w:val="000000"/>
              </w:rPr>
            </w:pPr>
          </w:p>
        </w:tc>
        <w:tc>
          <w:tcPr>
            <w:tcW w:w="1188" w:type="dxa"/>
          </w:tcPr>
          <w:p w14:paraId="709C8360" w14:textId="77777777" w:rsidR="004C49A4" w:rsidRPr="000370F5" w:rsidRDefault="004C49A4" w:rsidP="000370F5">
            <w:pPr>
              <w:spacing w:before="0" w:after="0" w:line="240" w:lineRule="auto"/>
              <w:jc w:val="both"/>
              <w:rPr>
                <w:rFonts w:cstheme="minorHAnsi"/>
                <w:color w:val="000000"/>
              </w:rPr>
            </w:pPr>
          </w:p>
        </w:tc>
      </w:tr>
      <w:tr w:rsidR="004C49A4" w:rsidRPr="00877C49" w14:paraId="2C9E7B14" w14:textId="77777777" w:rsidTr="000370F5">
        <w:trPr>
          <w:trHeight w:hRule="exact" w:val="272"/>
        </w:trPr>
        <w:tc>
          <w:tcPr>
            <w:tcW w:w="573" w:type="dxa"/>
            <w:vAlign w:val="center"/>
          </w:tcPr>
          <w:p w14:paraId="3948E346" w14:textId="2934C8A9" w:rsidR="004C49A4" w:rsidRPr="00D94263" w:rsidRDefault="00D94263"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t>3.2</w:t>
            </w:r>
          </w:p>
        </w:tc>
        <w:tc>
          <w:tcPr>
            <w:tcW w:w="5541" w:type="dxa"/>
          </w:tcPr>
          <w:p w14:paraId="3C43B6AB"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Test &amp; Commissioning Manager</w:t>
            </w:r>
          </w:p>
        </w:tc>
        <w:tc>
          <w:tcPr>
            <w:tcW w:w="1257" w:type="dxa"/>
          </w:tcPr>
          <w:p w14:paraId="0CC3877B" w14:textId="77777777" w:rsidR="004C49A4" w:rsidRPr="000370F5" w:rsidRDefault="004C49A4" w:rsidP="000370F5">
            <w:pPr>
              <w:spacing w:before="0" w:after="0" w:line="240" w:lineRule="auto"/>
              <w:jc w:val="both"/>
              <w:rPr>
                <w:rFonts w:cstheme="minorHAnsi"/>
                <w:color w:val="000000"/>
              </w:rPr>
            </w:pPr>
          </w:p>
        </w:tc>
        <w:tc>
          <w:tcPr>
            <w:tcW w:w="1188" w:type="dxa"/>
          </w:tcPr>
          <w:p w14:paraId="4431267E" w14:textId="77777777" w:rsidR="004C49A4" w:rsidRPr="000370F5" w:rsidRDefault="004C49A4" w:rsidP="000370F5">
            <w:pPr>
              <w:spacing w:before="0" w:after="0" w:line="240" w:lineRule="auto"/>
              <w:jc w:val="both"/>
              <w:rPr>
                <w:rFonts w:cstheme="minorHAnsi"/>
                <w:color w:val="000000"/>
              </w:rPr>
            </w:pPr>
          </w:p>
        </w:tc>
      </w:tr>
      <w:tr w:rsidR="004C49A4" w:rsidRPr="00877C49" w14:paraId="2167F381" w14:textId="77777777" w:rsidTr="000370F5">
        <w:trPr>
          <w:trHeight w:hRule="exact" w:val="272"/>
        </w:trPr>
        <w:tc>
          <w:tcPr>
            <w:tcW w:w="573" w:type="dxa"/>
            <w:vAlign w:val="center"/>
          </w:tcPr>
          <w:p w14:paraId="56E476CC" w14:textId="1C657A84" w:rsidR="004C49A4" w:rsidRPr="00D94263" w:rsidRDefault="00D94263" w:rsidP="000370F5">
            <w:pPr>
              <w:spacing w:before="0" w:after="0" w:line="240" w:lineRule="auto"/>
              <w:jc w:val="center"/>
              <w:rPr>
                <w:rFonts w:eastAsia="Times New Roman" w:cstheme="minorHAnsi"/>
                <w:color w:val="000000"/>
                <w:lang w:val="en-US" w:eastAsia="el-GR"/>
              </w:rPr>
            </w:pPr>
            <w:r>
              <w:rPr>
                <w:rFonts w:eastAsia="Times New Roman" w:cstheme="minorHAnsi"/>
                <w:color w:val="000000"/>
                <w:lang w:val="en-US" w:eastAsia="el-GR"/>
              </w:rPr>
              <w:t>3.3</w:t>
            </w:r>
          </w:p>
        </w:tc>
        <w:tc>
          <w:tcPr>
            <w:tcW w:w="5541" w:type="dxa"/>
          </w:tcPr>
          <w:p w14:paraId="15AE435C" w14:textId="77777777" w:rsidR="004C49A4" w:rsidRPr="000370F5" w:rsidRDefault="004C49A4" w:rsidP="000370F5">
            <w:pPr>
              <w:spacing w:before="0" w:after="0" w:line="240" w:lineRule="auto"/>
              <w:jc w:val="both"/>
              <w:rPr>
                <w:rFonts w:cstheme="minorHAnsi"/>
                <w:color w:val="000000"/>
                <w:lang w:val="en-US"/>
              </w:rPr>
            </w:pPr>
            <w:r w:rsidRPr="000370F5">
              <w:rPr>
                <w:rFonts w:cstheme="minorHAnsi"/>
                <w:color w:val="000000"/>
                <w:lang w:val="en-US"/>
              </w:rPr>
              <w:t>Systems Integration Specialist</w:t>
            </w:r>
          </w:p>
        </w:tc>
        <w:tc>
          <w:tcPr>
            <w:tcW w:w="1257" w:type="dxa"/>
          </w:tcPr>
          <w:p w14:paraId="595ACC54" w14:textId="77777777" w:rsidR="004C49A4" w:rsidRPr="000370F5" w:rsidRDefault="004C49A4" w:rsidP="000370F5">
            <w:pPr>
              <w:spacing w:before="0" w:after="0" w:line="240" w:lineRule="auto"/>
              <w:jc w:val="both"/>
              <w:rPr>
                <w:rFonts w:cstheme="minorHAnsi"/>
                <w:color w:val="000000"/>
              </w:rPr>
            </w:pPr>
          </w:p>
        </w:tc>
        <w:tc>
          <w:tcPr>
            <w:tcW w:w="1188" w:type="dxa"/>
          </w:tcPr>
          <w:p w14:paraId="0B5D9D4B" w14:textId="77777777" w:rsidR="004C49A4" w:rsidRPr="000370F5" w:rsidRDefault="004C49A4" w:rsidP="000370F5">
            <w:pPr>
              <w:spacing w:before="0" w:after="0" w:line="240" w:lineRule="auto"/>
              <w:jc w:val="both"/>
              <w:rPr>
                <w:rFonts w:cstheme="minorHAnsi"/>
                <w:color w:val="000000"/>
              </w:rPr>
            </w:pPr>
          </w:p>
        </w:tc>
      </w:tr>
    </w:tbl>
    <w:p w14:paraId="7AE76742" w14:textId="0ACDDB2D" w:rsidR="004C49A4" w:rsidRDefault="004C49A4" w:rsidP="00E222A7">
      <w:pPr>
        <w:rPr>
          <w:lang w:eastAsia="fr-FR"/>
        </w:rPr>
      </w:pPr>
    </w:p>
    <w:p w14:paraId="3223EFDD" w14:textId="6B6E06D3" w:rsidR="000370F5" w:rsidRDefault="000370F5" w:rsidP="000370F5">
      <w:pPr>
        <w:pStyle w:val="Heading2"/>
        <w:rPr>
          <w:lang w:val="en-US" w:eastAsia="fr-FR"/>
        </w:rPr>
      </w:pPr>
      <w:bookmarkStart w:id="40" w:name="_Toc113018677"/>
      <w:r>
        <w:rPr>
          <w:lang w:val="en-US" w:eastAsia="fr-FR"/>
        </w:rPr>
        <w:t>Sample Technical Offer</w:t>
      </w:r>
      <w:bookmarkEnd w:id="40"/>
    </w:p>
    <w:p w14:paraId="5B6D37F3" w14:textId="22B5220F" w:rsidR="00B95B65" w:rsidRPr="00B95B65" w:rsidRDefault="00B95B65" w:rsidP="00B95B65">
      <w:pPr>
        <w:rPr>
          <w:lang w:val="en-US" w:eastAsia="fr-FR"/>
        </w:rPr>
      </w:pPr>
      <w:r w:rsidRPr="00B95B65">
        <w:rPr>
          <w:lang w:val="en-US" w:eastAsia="fr-FR"/>
        </w:rPr>
        <w:t xml:space="preserve">The Bidder's Technical Offer </w:t>
      </w:r>
      <w:r>
        <w:rPr>
          <w:lang w:val="en-US" w:eastAsia="fr-FR"/>
        </w:rPr>
        <w:t>shall</w:t>
      </w:r>
      <w:r w:rsidRPr="00B95B65">
        <w:rPr>
          <w:lang w:val="en-US" w:eastAsia="fr-FR"/>
        </w:rPr>
        <w:t xml:space="preserve"> include two (2) parts:</w:t>
      </w:r>
    </w:p>
    <w:p w14:paraId="080840C5" w14:textId="08ED5B81" w:rsidR="00B95B65" w:rsidRPr="00B95B65" w:rsidRDefault="00B95B65" w:rsidP="00B95B65">
      <w:pPr>
        <w:rPr>
          <w:lang w:val="en-US" w:eastAsia="fr-FR"/>
        </w:rPr>
      </w:pPr>
      <w:r w:rsidRPr="00045F1A">
        <w:rPr>
          <w:b/>
          <w:bCs/>
          <w:lang w:val="en-US" w:eastAsia="fr-FR"/>
        </w:rPr>
        <w:t>Part A.</w:t>
      </w:r>
      <w:r w:rsidRPr="00B95B65">
        <w:rPr>
          <w:lang w:val="en-US" w:eastAsia="fr-FR"/>
        </w:rPr>
        <w:t xml:space="preserve"> Descriptive Analysis of the proposed S</w:t>
      </w:r>
      <w:r>
        <w:rPr>
          <w:lang w:val="en-US" w:eastAsia="fr-FR"/>
        </w:rPr>
        <w:t>ervices</w:t>
      </w:r>
    </w:p>
    <w:p w14:paraId="49848D84" w14:textId="7D6004F6" w:rsidR="00B95B65" w:rsidRDefault="00B95B65" w:rsidP="00B95B65">
      <w:pPr>
        <w:rPr>
          <w:lang w:val="en-US" w:eastAsia="fr-FR"/>
        </w:rPr>
      </w:pPr>
      <w:r w:rsidRPr="00B95B65">
        <w:rPr>
          <w:lang w:val="en-US" w:eastAsia="fr-FR"/>
        </w:rPr>
        <w:t xml:space="preserve">The Bidder should </w:t>
      </w:r>
      <w:r w:rsidR="00A556D4">
        <w:rPr>
          <w:lang w:val="en-US" w:eastAsia="fr-FR"/>
        </w:rPr>
        <w:t>provide</w:t>
      </w:r>
      <w:r w:rsidRPr="00B95B65">
        <w:rPr>
          <w:lang w:val="en-US" w:eastAsia="fr-FR"/>
        </w:rPr>
        <w:t xml:space="preserve"> </w:t>
      </w:r>
      <w:r w:rsidR="00A556D4">
        <w:rPr>
          <w:lang w:val="en-US" w:eastAsia="fr-FR"/>
        </w:rPr>
        <w:t xml:space="preserve">in his response </w:t>
      </w:r>
      <w:r>
        <w:rPr>
          <w:lang w:val="en-US" w:eastAsia="fr-FR"/>
        </w:rPr>
        <w:t>comprehensive</w:t>
      </w:r>
      <w:r w:rsidRPr="00B95B65">
        <w:rPr>
          <w:lang w:val="en-US" w:eastAsia="fr-FR"/>
        </w:rPr>
        <w:t xml:space="preserve"> </w:t>
      </w:r>
      <w:r w:rsidR="00A556D4">
        <w:rPr>
          <w:lang w:val="en-US" w:eastAsia="fr-FR"/>
        </w:rPr>
        <w:t xml:space="preserve">technical </w:t>
      </w:r>
      <w:r w:rsidRPr="00B95B65">
        <w:rPr>
          <w:lang w:val="en-US" w:eastAsia="fr-FR"/>
        </w:rPr>
        <w:t>information and descriptions</w:t>
      </w:r>
      <w:r w:rsidR="00A556D4">
        <w:rPr>
          <w:lang w:val="en-US" w:eastAsia="fr-FR"/>
        </w:rPr>
        <w:t>,</w:t>
      </w:r>
      <w:r w:rsidR="00045F1A">
        <w:rPr>
          <w:lang w:val="en-US" w:eastAsia="fr-FR"/>
        </w:rPr>
        <w:t xml:space="preserve"> including but not limited to m</w:t>
      </w:r>
      <w:r>
        <w:rPr>
          <w:lang w:val="en-US" w:eastAsia="fr-FR"/>
        </w:rPr>
        <w:t xml:space="preserve">ethodology, overall approach, stakeholders’ management, </w:t>
      </w:r>
      <w:r w:rsidRPr="00B95B65">
        <w:rPr>
          <w:lang w:val="en-US" w:eastAsia="fr-FR"/>
        </w:rPr>
        <w:t>workflows and processes</w:t>
      </w:r>
      <w:r>
        <w:rPr>
          <w:lang w:val="en-US" w:eastAsia="fr-FR"/>
        </w:rPr>
        <w:t>, quality c</w:t>
      </w:r>
      <w:r w:rsidRPr="00B95B65">
        <w:rPr>
          <w:lang w:val="en-US" w:eastAsia="fr-FR"/>
        </w:rPr>
        <w:t>ontrol framework</w:t>
      </w:r>
      <w:r w:rsidR="00045F1A">
        <w:rPr>
          <w:lang w:val="en-US" w:eastAsia="fr-FR"/>
        </w:rPr>
        <w:t>.</w:t>
      </w:r>
    </w:p>
    <w:p w14:paraId="0C7EA9D6" w14:textId="72461E00" w:rsidR="00045F1A" w:rsidRDefault="00045F1A" w:rsidP="00B95B65">
      <w:pPr>
        <w:rPr>
          <w:lang w:val="en-US" w:eastAsia="fr-FR"/>
        </w:rPr>
      </w:pPr>
    </w:p>
    <w:p w14:paraId="06F9ED19" w14:textId="70B7D36E" w:rsidR="00045F1A" w:rsidRDefault="00045F1A" w:rsidP="00B95B65">
      <w:pPr>
        <w:rPr>
          <w:lang w:val="en-US" w:eastAsia="fr-FR"/>
        </w:rPr>
      </w:pPr>
      <w:r w:rsidRPr="00045F1A">
        <w:rPr>
          <w:b/>
          <w:bCs/>
          <w:lang w:val="en-US" w:eastAsia="fr-FR"/>
        </w:rPr>
        <w:t>Part B.</w:t>
      </w:r>
      <w:r>
        <w:rPr>
          <w:lang w:val="en-US" w:eastAsia="fr-FR"/>
        </w:rPr>
        <w:t xml:space="preserve"> Compliance Tables</w:t>
      </w:r>
    </w:p>
    <w:p w14:paraId="57370AE3" w14:textId="50F71D43" w:rsidR="00571B2A" w:rsidRDefault="00A556D4" w:rsidP="00B95B65">
      <w:pPr>
        <w:rPr>
          <w:lang w:val="en-US" w:eastAsia="fr-FR"/>
        </w:rPr>
      </w:pPr>
      <w:r>
        <w:rPr>
          <w:lang w:val="en-US" w:eastAsia="fr-FR"/>
        </w:rPr>
        <w:t>The Bidder should use the attached file “MSI Compliance Table” to indicate compliance with the main requirements of this tender. The table has the below format:</w:t>
      </w:r>
    </w:p>
    <w:tbl>
      <w:tblPr>
        <w:tblW w:w="7760" w:type="dxa"/>
        <w:tblLook w:val="04A0" w:firstRow="1" w:lastRow="0" w:firstColumn="1" w:lastColumn="0" w:noHBand="0" w:noVBand="1"/>
      </w:tblPr>
      <w:tblGrid>
        <w:gridCol w:w="1087"/>
        <w:gridCol w:w="2872"/>
        <w:gridCol w:w="1988"/>
        <w:gridCol w:w="1813"/>
      </w:tblGrid>
      <w:tr w:rsidR="00A556D4" w:rsidRPr="00A556D4" w14:paraId="0F0AE659" w14:textId="77777777" w:rsidTr="00A556D4">
        <w:trPr>
          <w:trHeight w:val="236"/>
        </w:trPr>
        <w:tc>
          <w:tcPr>
            <w:tcW w:w="7760" w:type="dxa"/>
            <w:gridSpan w:val="4"/>
            <w:tcBorders>
              <w:top w:val="single" w:sz="8" w:space="0" w:color="auto"/>
              <w:left w:val="single" w:sz="8" w:space="0" w:color="auto"/>
              <w:bottom w:val="single" w:sz="4" w:space="0" w:color="auto"/>
              <w:right w:val="single" w:sz="8" w:space="0" w:color="000000"/>
            </w:tcBorders>
            <w:shd w:val="clear" w:color="000000" w:fill="F4B084"/>
            <w:hideMark/>
          </w:tcPr>
          <w:p w14:paraId="20524417" w14:textId="77777777" w:rsidR="00A556D4" w:rsidRPr="00A556D4" w:rsidRDefault="00A556D4" w:rsidP="00A556D4">
            <w:pPr>
              <w:spacing w:before="0" w:after="0" w:line="240" w:lineRule="auto"/>
              <w:jc w:val="center"/>
              <w:rPr>
                <w:rFonts w:ascii="Calibri" w:eastAsia="Times New Roman" w:hAnsi="Calibri" w:cs="Calibri"/>
                <w:color w:val="000000"/>
                <w:lang w:eastAsia="el-GR"/>
              </w:rPr>
            </w:pPr>
            <w:r w:rsidRPr="00A556D4">
              <w:rPr>
                <w:rFonts w:ascii="Calibri" w:eastAsia="Times New Roman" w:hAnsi="Calibri" w:cs="Calibri"/>
                <w:color w:val="000000"/>
                <w:lang w:eastAsia="el-GR"/>
              </w:rPr>
              <w:t xml:space="preserve">Compliance table </w:t>
            </w:r>
          </w:p>
        </w:tc>
      </w:tr>
      <w:tr w:rsidR="00A556D4" w:rsidRPr="00A556D4" w14:paraId="20DBB093" w14:textId="77777777" w:rsidTr="00A556D4">
        <w:trPr>
          <w:trHeight w:val="242"/>
        </w:trPr>
        <w:tc>
          <w:tcPr>
            <w:tcW w:w="1087" w:type="dxa"/>
            <w:tcBorders>
              <w:top w:val="nil"/>
              <w:left w:val="single" w:sz="8" w:space="0" w:color="auto"/>
              <w:bottom w:val="single" w:sz="8" w:space="0" w:color="auto"/>
              <w:right w:val="single" w:sz="4" w:space="0" w:color="auto"/>
            </w:tcBorders>
            <w:shd w:val="clear" w:color="000000" w:fill="2F75B5"/>
            <w:hideMark/>
          </w:tcPr>
          <w:p w14:paraId="30339C74" w14:textId="77777777" w:rsidR="00A556D4" w:rsidRPr="00A556D4" w:rsidRDefault="00A556D4" w:rsidP="00A556D4">
            <w:pPr>
              <w:spacing w:before="0" w:after="0" w:line="240" w:lineRule="auto"/>
              <w:jc w:val="center"/>
              <w:rPr>
                <w:rFonts w:ascii="Calibri" w:eastAsia="Times New Roman" w:hAnsi="Calibri" w:cs="Calibri"/>
                <w:b/>
                <w:bCs/>
                <w:color w:val="E7E6E6"/>
                <w:lang w:eastAsia="el-GR"/>
              </w:rPr>
            </w:pPr>
            <w:r w:rsidRPr="00A556D4">
              <w:rPr>
                <w:rFonts w:ascii="Calibri" w:eastAsia="Times New Roman" w:hAnsi="Calibri" w:cs="Calibri"/>
                <w:b/>
                <w:bCs/>
                <w:color w:val="E7E6E6"/>
                <w:lang w:eastAsia="el-GR"/>
              </w:rPr>
              <w:t xml:space="preserve">Req. ID  </w:t>
            </w:r>
          </w:p>
        </w:tc>
        <w:tc>
          <w:tcPr>
            <w:tcW w:w="2872" w:type="dxa"/>
            <w:tcBorders>
              <w:top w:val="nil"/>
              <w:left w:val="nil"/>
              <w:bottom w:val="single" w:sz="8" w:space="0" w:color="auto"/>
              <w:right w:val="single" w:sz="4" w:space="0" w:color="auto"/>
            </w:tcBorders>
            <w:shd w:val="clear" w:color="000000" w:fill="2F75B5"/>
            <w:hideMark/>
          </w:tcPr>
          <w:p w14:paraId="4705E9DA" w14:textId="77777777" w:rsidR="00A556D4" w:rsidRPr="00A556D4" w:rsidRDefault="00A556D4" w:rsidP="00A556D4">
            <w:pPr>
              <w:spacing w:before="0" w:after="0" w:line="240" w:lineRule="auto"/>
              <w:jc w:val="center"/>
              <w:rPr>
                <w:rFonts w:ascii="Calibri" w:eastAsia="Times New Roman" w:hAnsi="Calibri" w:cs="Calibri"/>
                <w:b/>
                <w:bCs/>
                <w:color w:val="E7E6E6"/>
                <w:sz w:val="20"/>
                <w:szCs w:val="20"/>
                <w:lang w:eastAsia="el-GR"/>
              </w:rPr>
            </w:pPr>
            <w:r w:rsidRPr="00A556D4">
              <w:rPr>
                <w:rFonts w:ascii="Calibri" w:eastAsia="Times New Roman" w:hAnsi="Calibri" w:cs="Calibri"/>
                <w:b/>
                <w:bCs/>
                <w:color w:val="E7E6E6"/>
                <w:sz w:val="20"/>
                <w:szCs w:val="20"/>
                <w:lang w:eastAsia="el-GR"/>
              </w:rPr>
              <w:t xml:space="preserve">Description </w:t>
            </w:r>
          </w:p>
        </w:tc>
        <w:tc>
          <w:tcPr>
            <w:tcW w:w="1988" w:type="dxa"/>
            <w:tcBorders>
              <w:top w:val="nil"/>
              <w:left w:val="nil"/>
              <w:bottom w:val="single" w:sz="8" w:space="0" w:color="auto"/>
              <w:right w:val="single" w:sz="4" w:space="0" w:color="auto"/>
            </w:tcBorders>
            <w:shd w:val="clear" w:color="000000" w:fill="2F75B5"/>
            <w:hideMark/>
          </w:tcPr>
          <w:p w14:paraId="48E9369F" w14:textId="1ED46274" w:rsidR="00A556D4" w:rsidRPr="00A556D4" w:rsidRDefault="00FC5B80" w:rsidP="00A556D4">
            <w:pPr>
              <w:spacing w:before="0" w:after="0" w:line="240" w:lineRule="auto"/>
              <w:jc w:val="center"/>
              <w:rPr>
                <w:rFonts w:ascii="Calibri" w:eastAsia="Times New Roman" w:hAnsi="Calibri" w:cs="Calibri"/>
                <w:b/>
                <w:bCs/>
                <w:color w:val="E7E6E6"/>
                <w:lang w:val="en-US" w:eastAsia="el-GR"/>
              </w:rPr>
            </w:pPr>
            <w:r>
              <w:rPr>
                <w:rFonts w:ascii="Calibri" w:eastAsia="Times New Roman" w:hAnsi="Calibri" w:cs="Calibri"/>
                <w:b/>
                <w:bCs/>
                <w:color w:val="E7E6E6"/>
                <w:lang w:val="en-US" w:eastAsia="el-GR"/>
              </w:rPr>
              <w:t>Bidder</w:t>
            </w:r>
            <w:r w:rsidR="00A556D4" w:rsidRPr="00A556D4">
              <w:rPr>
                <w:rFonts w:ascii="Calibri" w:eastAsia="Times New Roman" w:hAnsi="Calibri" w:cs="Calibri"/>
                <w:b/>
                <w:bCs/>
                <w:color w:val="E7E6E6"/>
                <w:lang w:val="en-US" w:eastAsia="el-GR"/>
              </w:rPr>
              <w:t xml:space="preserve"> Response (F/P/N)</w:t>
            </w:r>
          </w:p>
        </w:tc>
        <w:tc>
          <w:tcPr>
            <w:tcW w:w="1813" w:type="dxa"/>
            <w:tcBorders>
              <w:top w:val="nil"/>
              <w:left w:val="nil"/>
              <w:bottom w:val="single" w:sz="8" w:space="0" w:color="auto"/>
              <w:right w:val="single" w:sz="8" w:space="0" w:color="auto"/>
            </w:tcBorders>
            <w:shd w:val="clear" w:color="000000" w:fill="2F75B5"/>
            <w:hideMark/>
          </w:tcPr>
          <w:p w14:paraId="35E15737" w14:textId="77777777" w:rsidR="00A556D4" w:rsidRPr="00A556D4" w:rsidRDefault="00A556D4" w:rsidP="00A556D4">
            <w:pPr>
              <w:spacing w:before="0" w:after="0" w:line="240" w:lineRule="auto"/>
              <w:jc w:val="center"/>
              <w:rPr>
                <w:rFonts w:ascii="Calibri" w:eastAsia="Times New Roman" w:hAnsi="Calibri" w:cs="Calibri"/>
                <w:b/>
                <w:bCs/>
                <w:color w:val="E7E6E6"/>
                <w:lang w:eastAsia="el-GR"/>
              </w:rPr>
            </w:pPr>
            <w:r w:rsidRPr="00A556D4">
              <w:rPr>
                <w:rFonts w:ascii="Calibri" w:eastAsia="Times New Roman" w:hAnsi="Calibri" w:cs="Calibri"/>
                <w:b/>
                <w:bCs/>
                <w:color w:val="E7E6E6"/>
                <w:lang w:eastAsia="el-GR"/>
              </w:rPr>
              <w:t>Comments</w:t>
            </w:r>
          </w:p>
        </w:tc>
      </w:tr>
    </w:tbl>
    <w:p w14:paraId="527EA1E0" w14:textId="5E9B407C" w:rsidR="00571B2A" w:rsidRPr="00571B2A" w:rsidRDefault="00571B2A" w:rsidP="00571B2A">
      <w:pPr>
        <w:rPr>
          <w:lang w:val="en-US" w:eastAsia="fr-FR"/>
        </w:rPr>
      </w:pPr>
      <w:r w:rsidRPr="00571B2A">
        <w:rPr>
          <w:lang w:val="en-US" w:eastAsia="fr-FR"/>
        </w:rPr>
        <w:t>The</w:t>
      </w:r>
      <w:r w:rsidR="00A556D4">
        <w:rPr>
          <w:lang w:val="en-US" w:eastAsia="fr-FR"/>
        </w:rPr>
        <w:t xml:space="preserve"> Bidder must fill the </w:t>
      </w:r>
      <w:r w:rsidRPr="00571B2A">
        <w:rPr>
          <w:lang w:val="en-US" w:eastAsia="fr-FR"/>
        </w:rPr>
        <w:t>"</w:t>
      </w:r>
      <w:r w:rsidR="00FC5B80">
        <w:rPr>
          <w:lang w:val="en-US" w:eastAsia="fr-FR"/>
        </w:rPr>
        <w:t>Bidder Response</w:t>
      </w:r>
      <w:r w:rsidRPr="00571B2A">
        <w:rPr>
          <w:lang w:val="en-US" w:eastAsia="fr-FR"/>
        </w:rPr>
        <w:t xml:space="preserve">" column with </w:t>
      </w:r>
      <w:r w:rsidR="00FC5B80">
        <w:rPr>
          <w:lang w:val="en-US" w:eastAsia="fr-FR"/>
        </w:rPr>
        <w:t xml:space="preserve">either of </w:t>
      </w:r>
      <w:r w:rsidRPr="00571B2A">
        <w:rPr>
          <w:lang w:val="en-US" w:eastAsia="fr-FR"/>
        </w:rPr>
        <w:t xml:space="preserve">the letters </w:t>
      </w:r>
      <w:r>
        <w:rPr>
          <w:lang w:val="en-US" w:eastAsia="fr-FR"/>
        </w:rPr>
        <w:t>F</w:t>
      </w:r>
      <w:r w:rsidRPr="00571B2A">
        <w:rPr>
          <w:lang w:val="en-US" w:eastAsia="fr-FR"/>
        </w:rPr>
        <w:t>/</w:t>
      </w:r>
      <w:r>
        <w:rPr>
          <w:lang w:val="en-US" w:eastAsia="fr-FR"/>
        </w:rPr>
        <w:t>P</w:t>
      </w:r>
      <w:r w:rsidRPr="00571B2A">
        <w:rPr>
          <w:lang w:val="en-US" w:eastAsia="fr-FR"/>
        </w:rPr>
        <w:t>/</w:t>
      </w:r>
      <w:r>
        <w:rPr>
          <w:lang w:val="en-US" w:eastAsia="fr-FR"/>
        </w:rPr>
        <w:t>N</w:t>
      </w:r>
      <w:r w:rsidRPr="00571B2A">
        <w:rPr>
          <w:lang w:val="en-US" w:eastAsia="fr-FR"/>
        </w:rPr>
        <w:t xml:space="preserve"> where</w:t>
      </w:r>
      <w:r>
        <w:rPr>
          <w:lang w:val="en-US" w:eastAsia="fr-FR"/>
        </w:rPr>
        <w:t>:</w:t>
      </w:r>
    </w:p>
    <w:p w14:paraId="5F14E703" w14:textId="74432E53" w:rsidR="00571B2A" w:rsidRPr="00571B2A" w:rsidRDefault="00571B2A" w:rsidP="00571B2A">
      <w:pPr>
        <w:pStyle w:val="ListParagraph"/>
        <w:numPr>
          <w:ilvl w:val="0"/>
          <w:numId w:val="18"/>
        </w:numPr>
        <w:jc w:val="both"/>
        <w:rPr>
          <w:rFonts w:cstheme="minorHAnsi"/>
          <w:lang w:val="en-US"/>
        </w:rPr>
      </w:pPr>
      <w:r w:rsidRPr="00571B2A">
        <w:rPr>
          <w:rFonts w:cstheme="minorHAnsi"/>
          <w:lang w:val="en-US"/>
        </w:rPr>
        <w:t>F - indicates Full Compliance</w:t>
      </w:r>
    </w:p>
    <w:p w14:paraId="3FEF59B9" w14:textId="6DB3028B" w:rsidR="00571B2A" w:rsidRPr="00571B2A" w:rsidRDefault="00571B2A" w:rsidP="00571B2A">
      <w:pPr>
        <w:pStyle w:val="ListParagraph"/>
        <w:numPr>
          <w:ilvl w:val="0"/>
          <w:numId w:val="18"/>
        </w:numPr>
        <w:jc w:val="both"/>
        <w:rPr>
          <w:rFonts w:cstheme="minorHAnsi"/>
          <w:lang w:val="en-US"/>
        </w:rPr>
      </w:pPr>
      <w:r w:rsidRPr="00571B2A">
        <w:rPr>
          <w:rFonts w:cstheme="minorHAnsi"/>
          <w:lang w:val="en-US"/>
        </w:rPr>
        <w:t>P – indicates Partial Compliance,</w:t>
      </w:r>
    </w:p>
    <w:p w14:paraId="5C51DCCE" w14:textId="43AE1DAC" w:rsidR="00571B2A" w:rsidRPr="00571B2A" w:rsidRDefault="00571B2A" w:rsidP="00571B2A">
      <w:pPr>
        <w:pStyle w:val="ListParagraph"/>
        <w:numPr>
          <w:ilvl w:val="0"/>
          <w:numId w:val="18"/>
        </w:numPr>
        <w:jc w:val="both"/>
        <w:rPr>
          <w:rFonts w:cstheme="minorHAnsi"/>
          <w:lang w:val="en-US"/>
        </w:rPr>
      </w:pPr>
      <w:r w:rsidRPr="00571B2A">
        <w:rPr>
          <w:rFonts w:cstheme="minorHAnsi"/>
          <w:lang w:val="en-US"/>
        </w:rPr>
        <w:t>N - indicates Non-Compliance</w:t>
      </w:r>
    </w:p>
    <w:p w14:paraId="0D7F6662" w14:textId="7C45A8CF" w:rsidR="00571B2A" w:rsidRDefault="00571B2A" w:rsidP="00571B2A">
      <w:pPr>
        <w:rPr>
          <w:lang w:val="en-US" w:eastAsia="fr-FR"/>
        </w:rPr>
      </w:pPr>
      <w:r w:rsidRPr="00571B2A">
        <w:rPr>
          <w:lang w:val="en-US" w:eastAsia="fr-FR"/>
        </w:rPr>
        <w:t>In the case of Partial Compliance, an explanation is required in the "Comments" column, otherwise it will be considered as Non-Compliance.</w:t>
      </w:r>
    </w:p>
    <w:p w14:paraId="423500B1" w14:textId="78CED0D3" w:rsidR="00966859" w:rsidRDefault="00966859" w:rsidP="00571B2A">
      <w:pPr>
        <w:rPr>
          <w:lang w:val="en-US" w:eastAsia="fr-FR"/>
        </w:rPr>
      </w:pPr>
      <w:r w:rsidRPr="00966859">
        <w:rPr>
          <w:b/>
          <w:bCs/>
          <w:i/>
          <w:iCs/>
          <w:lang w:val="en-US" w:eastAsia="fr-FR"/>
        </w:rPr>
        <w:t>The Technical Offer must also include a printed copy of the completed file signed by the Bidder’s representative</w:t>
      </w:r>
      <w:r>
        <w:rPr>
          <w:lang w:val="en-US" w:eastAsia="fr-FR"/>
        </w:rPr>
        <w:t>.</w:t>
      </w:r>
    </w:p>
    <w:sectPr w:rsidR="00966859" w:rsidSect="00544D5E">
      <w:headerReference w:type="default" r:id="rId16"/>
      <w:footerReference w:type="default" r:id="rId17"/>
      <w:pgSz w:w="11906" w:h="16838"/>
      <w:pgMar w:top="1440" w:right="1440" w:bottom="1440" w:left="1440"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1C5A4" w14:textId="77777777" w:rsidR="005C32E0" w:rsidRDefault="005C32E0" w:rsidP="004C4A5F">
      <w:pPr>
        <w:spacing w:before="0" w:after="0" w:line="240" w:lineRule="auto"/>
      </w:pPr>
      <w:r>
        <w:separator/>
      </w:r>
    </w:p>
  </w:endnote>
  <w:endnote w:type="continuationSeparator" w:id="0">
    <w:p w14:paraId="1F3B76A5" w14:textId="77777777" w:rsidR="005C32E0" w:rsidRDefault="005C32E0" w:rsidP="004C4A5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967473624"/>
      <w:docPartObj>
        <w:docPartGallery w:val="Page Numbers (Bottom of Page)"/>
        <w:docPartUnique/>
      </w:docPartObj>
    </w:sdtPr>
    <w:sdtContent>
      <w:sdt>
        <w:sdtPr>
          <w:rPr>
            <w:lang w:val="en-US"/>
          </w:rPr>
          <w:id w:val="-1769616900"/>
          <w:docPartObj>
            <w:docPartGallery w:val="Page Numbers (Top of Page)"/>
            <w:docPartUnique/>
          </w:docPartObj>
        </w:sdtPr>
        <w:sdtContent>
          <w:p w14:paraId="2CE33EB5" w14:textId="77777777" w:rsidR="003C211E" w:rsidRDefault="003C211E">
            <w:pPr>
              <w:pStyle w:val="Footer"/>
              <w:jc w:val="right"/>
              <w:rPr>
                <w:lang w:val="en-US"/>
              </w:rPr>
            </w:pPr>
            <w:r>
              <w:rPr>
                <w:noProof/>
                <w:lang w:val="bg-BG" w:eastAsia="bg-BG"/>
              </w:rPr>
              <mc:AlternateContent>
                <mc:Choice Requires="wps">
                  <w:drawing>
                    <wp:anchor distT="45720" distB="45720" distL="114300" distR="114300" simplePos="0" relativeHeight="251667456" behindDoc="0" locked="0" layoutInCell="1" allowOverlap="1" wp14:anchorId="706F86E2" wp14:editId="0196783A">
                      <wp:simplePos x="0" y="0"/>
                      <wp:positionH relativeFrom="column">
                        <wp:posOffset>-532765</wp:posOffset>
                      </wp:positionH>
                      <wp:positionV relativeFrom="paragraph">
                        <wp:posOffset>189865</wp:posOffset>
                      </wp:positionV>
                      <wp:extent cx="3895725" cy="1404620"/>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404620"/>
                              </a:xfrm>
                              <a:prstGeom prst="rect">
                                <a:avLst/>
                              </a:prstGeom>
                              <a:solidFill>
                                <a:srgbClr val="FFFFFF"/>
                              </a:solidFill>
                              <a:ln w="9525">
                                <a:noFill/>
                                <a:miter lim="800000"/>
                                <a:headEnd/>
                                <a:tailEnd/>
                              </a:ln>
                            </wps:spPr>
                            <wps:txbx>
                              <w:txbxContent>
                                <w:p w14:paraId="519CB983" w14:textId="77777777" w:rsidR="003C211E" w:rsidRPr="004B53D5" w:rsidRDefault="003C211E" w:rsidP="006538D9">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Sofia, 1 Christopher Columbus Blvd., Sofia Airport</w:t>
                                  </w:r>
                                  <w:r w:rsidRPr="004B53D5">
                                    <w:rPr>
                                      <w:rFonts w:ascii="Arial" w:hAnsi="Arial" w:cs="Arial"/>
                                      <w:i/>
                                      <w:sz w:val="20"/>
                                    </w:rPr>
                                    <w:br/>
                                  </w:r>
                                  <w:r w:rsidRPr="00287717">
                                    <w:rPr>
                                      <w:rFonts w:ascii="Arial" w:hAnsi="Arial" w:cs="Arial"/>
                                      <w:b/>
                                      <w:i/>
                                      <w:sz w:val="20"/>
                                      <w:lang w:val="en-US"/>
                                    </w:rPr>
                                    <w:t>www.sofia-airport.eu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6F86E2" id="_x0000_t202" coordsize="21600,21600" o:spt="202" path="m,l,21600r21600,l21600,xe">
                      <v:stroke joinstyle="miter"/>
                      <v:path gradientshapeok="t" o:connecttype="rect"/>
                    </v:shapetype>
                    <v:shape id="Text Box 2" o:spid="_x0000_s1027" type="#_x0000_t202" style="position:absolute;left:0;text-align:left;margin-left:-41.95pt;margin-top:14.95pt;width:306.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" stroked="f">
                      <v:textbox style="mso-fit-shape-to-text:t">
                        <w:txbxContent>
                          <w:p w14:paraId="519CB983" w14:textId="77777777" w:rsidR="003C211E" w:rsidRPr="004B53D5" w:rsidRDefault="003C211E" w:rsidP="006538D9">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Sofia, 1 Christopher Columbus Blvd., Sofia Airport</w:t>
                            </w:r>
                            <w:r w:rsidRPr="004B53D5">
                              <w:rPr>
                                <w:rFonts w:ascii="Arial" w:hAnsi="Arial" w:cs="Arial"/>
                                <w:i/>
                                <w:sz w:val="20"/>
                              </w:rPr>
                              <w:br/>
                            </w:r>
                            <w:r w:rsidRPr="00287717">
                              <w:rPr>
                                <w:rFonts w:ascii="Arial" w:hAnsi="Arial" w:cs="Arial"/>
                                <w:b/>
                                <w:i/>
                                <w:sz w:val="20"/>
                                <w:lang w:val="en-US"/>
                              </w:rPr>
                              <w:t>www.sofia-airport.eu</w:t>
                            </w:r>
                          </w:p>
                        </w:txbxContent>
                      </v:textbox>
                      <w10:wrap type="square"/>
                    </v:shape>
                  </w:pict>
                </mc:Fallback>
              </mc:AlternateContent>
            </w:r>
            <w:r>
              <w:rPr>
                <w:noProof/>
                <w:lang w:val="bg-BG" w:eastAsia="bg-BG"/>
              </w:rPr>
              <mc:AlternateContent>
                <mc:Choice Requires="wps">
                  <w:drawing>
                    <wp:anchor distT="0" distB="0" distL="114300" distR="114300" simplePos="0" relativeHeight="251663360" behindDoc="1" locked="0" layoutInCell="1" allowOverlap="1" wp14:anchorId="048F00BF" wp14:editId="7D1C5149">
                      <wp:simplePos x="0" y="0"/>
                      <wp:positionH relativeFrom="page">
                        <wp:posOffset>599440</wp:posOffset>
                      </wp:positionH>
                      <wp:positionV relativeFrom="page">
                        <wp:posOffset>9588500</wp:posOffset>
                      </wp:positionV>
                      <wp:extent cx="6084000" cy="0"/>
                      <wp:effectExtent l="0" t="0" r="0" b="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0AD8C" id="Line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2pt,755pt" to="526.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" strokeweight="1pt">
                      <w10:wrap anchorx="page" anchory="page"/>
                    </v:line>
                  </w:pict>
                </mc:Fallback>
              </mc:AlternateContent>
            </w:r>
            <w:r w:rsidRPr="005F1539">
              <w:rPr>
                <w:noProof/>
                <w:lang w:val="bg-BG" w:eastAsia="bg-BG"/>
              </w:rPr>
              <mc:AlternateContent>
                <mc:Choice Requires="wps">
                  <w:drawing>
                    <wp:anchor distT="45720" distB="45720" distL="114300" distR="114300" simplePos="0" relativeHeight="251661312" behindDoc="0" locked="0" layoutInCell="1" allowOverlap="1" wp14:anchorId="4267682B" wp14:editId="141423F3">
                      <wp:simplePos x="0" y="0"/>
                      <wp:positionH relativeFrom="column">
                        <wp:posOffset>-285750</wp:posOffset>
                      </wp:positionH>
                      <wp:positionV relativeFrom="paragraph">
                        <wp:posOffset>196850</wp:posOffset>
                      </wp:positionV>
                      <wp:extent cx="2047875" cy="495300"/>
                      <wp:effectExtent l="0" t="0" r="28575" b="19050"/>
                      <wp:wrapThrough wrapText="bothSides">
                        <wp:wrapPolygon edited="0">
                          <wp:start x="0" y="0"/>
                          <wp:lineTo x="0" y="21600"/>
                          <wp:lineTo x="21700" y="21600"/>
                          <wp:lineTo x="21700"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95300"/>
                              </a:xfrm>
                              <a:prstGeom prst="rect">
                                <a:avLst/>
                              </a:prstGeom>
                              <a:solidFill>
                                <a:srgbClr val="FFFFFF"/>
                              </a:solidFill>
                              <a:ln w="9525">
                                <a:solidFill>
                                  <a:srgbClr val="000000"/>
                                </a:solidFill>
                                <a:miter lim="800000"/>
                                <a:headEnd/>
                                <a:tailEnd/>
                              </a:ln>
                            </wps:spPr>
                            <wps:txbx>
                              <w:txbxContent>
                                <w:p w14:paraId="1A5220AB" w14:textId="77777777" w:rsidR="003C211E" w:rsidRPr="005F1539" w:rsidRDefault="003C211E">
                                  <w:pPr>
                                    <w:rPr>
                                      <w:lang w:val="en-US"/>
                                    </w:rPr>
                                  </w:pPr>
                                  <w:r w:rsidRPr="00D45FC2">
                                    <w:rPr>
                                      <w:highlight w:val="yellow"/>
                                      <w:lang w:val="en-US"/>
                                    </w:rPr>
                                    <w:t>SOF Contact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7682B" id="_x0000_s1028" type="#_x0000_t202" style="position:absolute;left:0;text-align:left;margin-left:-22.5pt;margin-top:15.5pt;width:161.25pt;height: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">
                      <v:textbox>
                        <w:txbxContent>
                          <w:p w14:paraId="1A5220AB" w14:textId="77777777" w:rsidR="003C211E" w:rsidRPr="005F1539" w:rsidRDefault="003C211E">
                            <w:pPr>
                              <w:rPr>
                                <w:lang w:val="en-US"/>
                              </w:rPr>
                            </w:pPr>
                            <w:r w:rsidRPr="00D45FC2">
                              <w:rPr>
                                <w:highlight w:val="yellow"/>
                                <w:lang w:val="en-US"/>
                              </w:rPr>
                              <w:t>SOF Contact Details</w:t>
                            </w:r>
                          </w:p>
                        </w:txbxContent>
                      </v:textbox>
                      <w10:wrap type="through"/>
                    </v:shape>
                  </w:pict>
                </mc:Fallback>
              </mc:AlternateContent>
            </w:r>
          </w:p>
          <w:p w14:paraId="24E9751B" w14:textId="77777777" w:rsidR="003C211E" w:rsidRPr="005F1539" w:rsidRDefault="003C211E">
            <w:pPr>
              <w:pStyle w:val="Footer"/>
              <w:jc w:val="right"/>
              <w:rPr>
                <w:lang w:val="en-US"/>
              </w:rPr>
            </w:pPr>
            <w:r w:rsidRPr="005F1539">
              <w:rPr>
                <w:lang w:val="en-US"/>
              </w:rPr>
              <w:t xml:space="preserve">Page </w:t>
            </w:r>
            <w:r w:rsidRPr="005F1539">
              <w:rPr>
                <w:b/>
                <w:bCs/>
                <w:sz w:val="24"/>
                <w:szCs w:val="24"/>
                <w:lang w:val="en-US"/>
              </w:rPr>
              <w:fldChar w:fldCharType="begin"/>
            </w:r>
            <w:r w:rsidRPr="005F1539">
              <w:rPr>
                <w:b/>
                <w:bCs/>
                <w:lang w:val="en-US"/>
              </w:rPr>
              <w:instrText>PAGE</w:instrText>
            </w:r>
            <w:r w:rsidRPr="005F1539">
              <w:rPr>
                <w:b/>
                <w:bCs/>
                <w:sz w:val="24"/>
                <w:szCs w:val="24"/>
                <w:lang w:val="en-US"/>
              </w:rPr>
              <w:fldChar w:fldCharType="separate"/>
            </w:r>
            <w:r>
              <w:rPr>
                <w:b/>
                <w:bCs/>
                <w:noProof/>
                <w:lang w:val="en-US"/>
              </w:rPr>
              <w:t>5</w:t>
            </w:r>
            <w:r w:rsidRPr="005F1539">
              <w:rPr>
                <w:b/>
                <w:bCs/>
                <w:sz w:val="24"/>
                <w:szCs w:val="24"/>
                <w:lang w:val="en-US"/>
              </w:rPr>
              <w:fldChar w:fldCharType="end"/>
            </w:r>
            <w:r w:rsidRPr="005F1539">
              <w:rPr>
                <w:lang w:val="en-US"/>
              </w:rPr>
              <w:t xml:space="preserve"> of </w:t>
            </w:r>
            <w:r w:rsidRPr="005F1539">
              <w:rPr>
                <w:b/>
                <w:bCs/>
                <w:sz w:val="24"/>
                <w:szCs w:val="24"/>
                <w:lang w:val="en-US"/>
              </w:rPr>
              <w:fldChar w:fldCharType="begin"/>
            </w:r>
            <w:r w:rsidRPr="005F1539">
              <w:rPr>
                <w:b/>
                <w:bCs/>
                <w:lang w:val="en-US"/>
              </w:rPr>
              <w:instrText>NUMPAGES</w:instrText>
            </w:r>
            <w:r w:rsidRPr="005F1539">
              <w:rPr>
                <w:b/>
                <w:bCs/>
                <w:sz w:val="24"/>
                <w:szCs w:val="24"/>
                <w:lang w:val="en-US"/>
              </w:rPr>
              <w:fldChar w:fldCharType="separate"/>
            </w:r>
            <w:r>
              <w:rPr>
                <w:b/>
                <w:bCs/>
                <w:noProof/>
                <w:lang w:val="en-US"/>
              </w:rPr>
              <w:t>5</w:t>
            </w:r>
            <w:r w:rsidRPr="005F1539">
              <w:rPr>
                <w:b/>
                <w:bCs/>
                <w:sz w:val="24"/>
                <w:szCs w:val="24"/>
                <w:lang w:val="en-US"/>
              </w:rPr>
              <w:fldChar w:fldCharType="end"/>
            </w:r>
          </w:p>
        </w:sdtContent>
      </w:sdt>
    </w:sdtContent>
  </w:sdt>
  <w:p w14:paraId="2B3E4DFF" w14:textId="77777777" w:rsidR="003C211E" w:rsidRPr="005F1539" w:rsidRDefault="003C211E">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9CE06" w14:textId="77777777" w:rsidR="005C32E0" w:rsidRDefault="005C32E0" w:rsidP="004C4A5F">
      <w:pPr>
        <w:spacing w:before="0" w:after="0" w:line="240" w:lineRule="auto"/>
      </w:pPr>
      <w:r>
        <w:separator/>
      </w:r>
    </w:p>
  </w:footnote>
  <w:footnote w:type="continuationSeparator" w:id="0">
    <w:p w14:paraId="65FB19F2" w14:textId="77777777" w:rsidR="005C32E0" w:rsidRDefault="005C32E0" w:rsidP="004C4A5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5BE5" w14:textId="142B5393" w:rsidR="003C211E" w:rsidRDefault="003C211E">
    <w:pPr>
      <w:pStyle w:val="Header"/>
    </w:pPr>
    <w:r w:rsidRPr="00B8350C">
      <w:rPr>
        <w:rFonts w:ascii="Arial" w:hAnsi="Arial" w:cs="Arial"/>
        <w:noProof/>
        <w:lang w:val="bg-BG" w:eastAsia="bg-BG"/>
      </w:rPr>
      <w:drawing>
        <wp:anchor distT="0" distB="0" distL="114300" distR="114300" simplePos="0" relativeHeight="251671552" behindDoc="1" locked="0" layoutInCell="1" allowOverlap="1" wp14:anchorId="5D31DF7B" wp14:editId="76437197">
          <wp:simplePos x="0" y="0"/>
          <wp:positionH relativeFrom="column">
            <wp:posOffset>-295275</wp:posOffset>
          </wp:positionH>
          <wp:positionV relativeFrom="paragraph">
            <wp:posOffset>-742950</wp:posOffset>
          </wp:positionV>
          <wp:extent cx="7553960" cy="10786745"/>
          <wp:effectExtent l="0" t="0" r="8890" b="0"/>
          <wp:wrapNone/>
          <wp:docPr id="2"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ackground patter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960" cy="10786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EFD6" w14:textId="780173EC" w:rsidR="003C211E" w:rsidRDefault="003C211E">
    <w:pPr>
      <w:pStyle w:val="Header"/>
    </w:pPr>
    <w:r w:rsidRPr="00B8350C">
      <w:rPr>
        <w:rFonts w:ascii="Arial" w:hAnsi="Arial" w:cs="Arial"/>
        <w:noProof/>
        <w:lang w:val="bg-BG" w:eastAsia="bg-BG"/>
      </w:rPr>
      <w:drawing>
        <wp:anchor distT="0" distB="0" distL="114300" distR="114300" simplePos="0" relativeHeight="251669504" behindDoc="1" locked="0" layoutInCell="1" allowOverlap="1" wp14:anchorId="6AC90CBC" wp14:editId="00E276E8">
          <wp:simplePos x="0" y="0"/>
          <wp:positionH relativeFrom="column">
            <wp:posOffset>-295275</wp:posOffset>
          </wp:positionH>
          <wp:positionV relativeFrom="paragraph">
            <wp:posOffset>-742950</wp:posOffset>
          </wp:positionV>
          <wp:extent cx="7553960" cy="10786745"/>
          <wp:effectExtent l="0" t="0" r="8890" b="0"/>
          <wp:wrapNone/>
          <wp:docPr id="1"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960" cy="107867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DFD5" w14:textId="7852A54C" w:rsidR="003C211E" w:rsidRPr="005F1539" w:rsidRDefault="003C211E" w:rsidP="00CE15EF">
    <w:pPr>
      <w:pStyle w:val="Header"/>
      <w:tabs>
        <w:tab w:val="clear" w:pos="4513"/>
        <w:tab w:val="clear" w:pos="9026"/>
        <w:tab w:val="left" w:pos="4020"/>
      </w:tabs>
      <w:rPr>
        <w:lang w:val="en-US"/>
      </w:rPr>
    </w:pPr>
    <w:r w:rsidRPr="00B8350C">
      <w:rPr>
        <w:rFonts w:ascii="Arial" w:hAnsi="Arial" w:cs="Arial"/>
        <w:noProof/>
        <w:lang w:val="bg-BG" w:eastAsia="bg-BG"/>
      </w:rPr>
      <w:drawing>
        <wp:anchor distT="0" distB="0" distL="114300" distR="114300" simplePos="0" relativeHeight="251665408" behindDoc="1" locked="0" layoutInCell="1" allowOverlap="1" wp14:anchorId="1CE2E787" wp14:editId="47D8E6B5">
          <wp:simplePos x="0" y="0"/>
          <wp:positionH relativeFrom="column">
            <wp:posOffset>-764540</wp:posOffset>
          </wp:positionH>
          <wp:positionV relativeFrom="paragraph">
            <wp:posOffset>-488922</wp:posOffset>
          </wp:positionV>
          <wp:extent cx="7553960" cy="10786745"/>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960" cy="10786745"/>
                  </a:xfrm>
                  <a:prstGeom prst="rect">
                    <a:avLst/>
                  </a:prstGeom>
                </pic:spPr>
              </pic:pic>
            </a:graphicData>
          </a:graphic>
          <wp14:sizeRelH relativeFrom="page">
            <wp14:pctWidth>0</wp14:pctWidth>
          </wp14:sizeRelH>
          <wp14:sizeRelV relativeFrom="page">
            <wp14:pctHeight>0</wp14:pctHeight>
          </wp14:sizeRelV>
        </wp:anchor>
      </w:drawing>
    </w:r>
    <w:r w:rsidRPr="00D45FC2">
      <w:rPr>
        <w:noProof/>
        <w:highlight w:val="yellow"/>
        <w:lang w:val="bg-BG" w:eastAsia="bg-BG"/>
      </w:rPr>
      <mc:AlternateContent>
        <mc:Choice Requires="wps">
          <w:drawing>
            <wp:anchor distT="0" distB="0" distL="114300" distR="114300" simplePos="0" relativeHeight="251659264" behindDoc="1" locked="0" layoutInCell="1" allowOverlap="1" wp14:anchorId="67177E3A" wp14:editId="0B52540F">
              <wp:simplePos x="0" y="0"/>
              <wp:positionH relativeFrom="page">
                <wp:posOffset>4667250</wp:posOffset>
              </wp:positionH>
              <wp:positionV relativeFrom="page">
                <wp:posOffset>170815</wp:posOffset>
              </wp:positionV>
              <wp:extent cx="2792095" cy="542925"/>
              <wp:effectExtent l="0" t="0" r="825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09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3CB16" w14:textId="77777777" w:rsidR="003C211E" w:rsidRPr="004C4A5F" w:rsidRDefault="003C211E" w:rsidP="00DC05CB">
                          <w:pPr>
                            <w:spacing w:before="1" w:line="235" w:lineRule="auto"/>
                            <w:rPr>
                              <w:rFonts w:ascii="Arial" w:hAnsi="Arial" w:cs="Arial"/>
                              <w:sz w:val="18"/>
                              <w:szCs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77E3A" id="_x0000_t202" coordsize="21600,21600" o:spt="202" path="m,l,21600r21600,l21600,xe">
              <v:stroke joinstyle="miter"/>
              <v:path gradientshapeok="t" o:connecttype="rect"/>
            </v:shapetype>
            <v:shape id="Text Box 13" o:spid="_x0000_s1026" type="#_x0000_t202" style="position:absolute;margin-left:367.5pt;margin-top:13.45pt;width:219.85pt;height:4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" filled="f" stroked="f">
              <v:textbox inset="0,0,0,0">
                <w:txbxContent>
                  <w:p w14:paraId="63B3CB16" w14:textId="77777777" w:rsidR="003C211E" w:rsidRPr="004C4A5F" w:rsidRDefault="003C211E" w:rsidP="00DC05CB">
                    <w:pPr>
                      <w:spacing w:before="1" w:line="235" w:lineRule="auto"/>
                      <w:rPr>
                        <w:rFonts w:ascii="Arial" w:hAnsi="Arial" w:cs="Arial"/>
                        <w:sz w:val="18"/>
                        <w:szCs w:val="18"/>
                        <w:lang w:val="en-US"/>
                      </w:rPr>
                    </w:pPr>
                  </w:p>
                </w:txbxContent>
              </v:textbox>
              <w10:wrap anchorx="page" anchory="page"/>
            </v:shape>
          </w:pict>
        </mc:Fallback>
      </mc:AlternateContent>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C52"/>
    <w:multiLevelType w:val="hybridMultilevel"/>
    <w:tmpl w:val="73B20DF6"/>
    <w:lvl w:ilvl="0" w:tplc="06BE2316">
      <w:start w:val="1"/>
      <w:numFmt w:val="bullet"/>
      <w:lvlText w:val=""/>
      <w:lvlJc w:val="left"/>
      <w:pPr>
        <w:ind w:left="720" w:hanging="360"/>
      </w:pPr>
      <w:rPr>
        <w:rFonts w:ascii="Symbol" w:hAnsi="Symbol" w:hint="default"/>
        <w:lang w:val="en-U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C0F5A10"/>
    <w:multiLevelType w:val="hybridMultilevel"/>
    <w:tmpl w:val="9D6493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BF26BC"/>
    <w:multiLevelType w:val="multilevel"/>
    <w:tmpl w:val="040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3E610C3"/>
    <w:multiLevelType w:val="hybridMultilevel"/>
    <w:tmpl w:val="98149BE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1B147722"/>
    <w:multiLevelType w:val="hybridMultilevel"/>
    <w:tmpl w:val="262CCB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37B7061"/>
    <w:multiLevelType w:val="multilevel"/>
    <w:tmpl w:val="BBC86758"/>
    <w:lvl w:ilvl="0">
      <w:start w:val="1"/>
      <w:numFmt w:val="bullet"/>
      <w:lvlText w:val=""/>
      <w:lvlJc w:val="left"/>
      <w:pPr>
        <w:ind w:left="432" w:hanging="432"/>
      </w:pPr>
      <w:rPr>
        <w:rFonts w:ascii="Symbol" w:hAnsi="Symbol" w:hint="default"/>
      </w:r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8120346"/>
    <w:multiLevelType w:val="hybridMultilevel"/>
    <w:tmpl w:val="8F121F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A81851"/>
    <w:multiLevelType w:val="hybridMultilevel"/>
    <w:tmpl w:val="42CC045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2CCD0328"/>
    <w:multiLevelType w:val="hybridMultilevel"/>
    <w:tmpl w:val="9474B2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8985AE5"/>
    <w:multiLevelType w:val="hybridMultilevel"/>
    <w:tmpl w:val="859077EE"/>
    <w:lvl w:ilvl="0" w:tplc="0408000F">
      <w:start w:val="1"/>
      <w:numFmt w:val="decimal"/>
      <w:lvlText w:val="%1."/>
      <w:lvlJc w:val="left"/>
      <w:pPr>
        <w:ind w:left="1152" w:hanging="360"/>
      </w:pPr>
    </w:lvl>
    <w:lvl w:ilvl="1" w:tplc="04080019" w:tentative="1">
      <w:start w:val="1"/>
      <w:numFmt w:val="lowerLetter"/>
      <w:lvlText w:val="%2."/>
      <w:lvlJc w:val="left"/>
      <w:pPr>
        <w:ind w:left="1872" w:hanging="360"/>
      </w:pPr>
    </w:lvl>
    <w:lvl w:ilvl="2" w:tplc="0408001B" w:tentative="1">
      <w:start w:val="1"/>
      <w:numFmt w:val="lowerRoman"/>
      <w:lvlText w:val="%3."/>
      <w:lvlJc w:val="right"/>
      <w:pPr>
        <w:ind w:left="2592" w:hanging="180"/>
      </w:pPr>
    </w:lvl>
    <w:lvl w:ilvl="3" w:tplc="0408000F" w:tentative="1">
      <w:start w:val="1"/>
      <w:numFmt w:val="decimal"/>
      <w:lvlText w:val="%4."/>
      <w:lvlJc w:val="left"/>
      <w:pPr>
        <w:ind w:left="3312" w:hanging="360"/>
      </w:pPr>
    </w:lvl>
    <w:lvl w:ilvl="4" w:tplc="04080019" w:tentative="1">
      <w:start w:val="1"/>
      <w:numFmt w:val="lowerLetter"/>
      <w:lvlText w:val="%5."/>
      <w:lvlJc w:val="left"/>
      <w:pPr>
        <w:ind w:left="4032" w:hanging="360"/>
      </w:pPr>
    </w:lvl>
    <w:lvl w:ilvl="5" w:tplc="0408001B" w:tentative="1">
      <w:start w:val="1"/>
      <w:numFmt w:val="lowerRoman"/>
      <w:lvlText w:val="%6."/>
      <w:lvlJc w:val="right"/>
      <w:pPr>
        <w:ind w:left="4752" w:hanging="180"/>
      </w:pPr>
    </w:lvl>
    <w:lvl w:ilvl="6" w:tplc="0408000F" w:tentative="1">
      <w:start w:val="1"/>
      <w:numFmt w:val="decimal"/>
      <w:lvlText w:val="%7."/>
      <w:lvlJc w:val="left"/>
      <w:pPr>
        <w:ind w:left="5472" w:hanging="360"/>
      </w:pPr>
    </w:lvl>
    <w:lvl w:ilvl="7" w:tplc="04080019" w:tentative="1">
      <w:start w:val="1"/>
      <w:numFmt w:val="lowerLetter"/>
      <w:lvlText w:val="%8."/>
      <w:lvlJc w:val="left"/>
      <w:pPr>
        <w:ind w:left="6192" w:hanging="360"/>
      </w:pPr>
    </w:lvl>
    <w:lvl w:ilvl="8" w:tplc="0408001B" w:tentative="1">
      <w:start w:val="1"/>
      <w:numFmt w:val="lowerRoman"/>
      <w:lvlText w:val="%9."/>
      <w:lvlJc w:val="right"/>
      <w:pPr>
        <w:ind w:left="6912" w:hanging="180"/>
      </w:pPr>
    </w:lvl>
  </w:abstractNum>
  <w:abstractNum w:abstractNumId="10" w15:restartNumberingAfterBreak="0">
    <w:nsid w:val="41B15C10"/>
    <w:multiLevelType w:val="multilevel"/>
    <w:tmpl w:val="9C34288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E8933ED"/>
    <w:multiLevelType w:val="hybridMultilevel"/>
    <w:tmpl w:val="1E8C45C6"/>
    <w:lvl w:ilvl="0" w:tplc="AC2E120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6A5E23"/>
    <w:multiLevelType w:val="hybridMultilevel"/>
    <w:tmpl w:val="460A3F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1561BC9"/>
    <w:multiLevelType w:val="multilevel"/>
    <w:tmpl w:val="9C34288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1D06A86"/>
    <w:multiLevelType w:val="multilevel"/>
    <w:tmpl w:val="9C34288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89478FA"/>
    <w:multiLevelType w:val="multilevel"/>
    <w:tmpl w:val="9C342880"/>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9EA2F8A"/>
    <w:multiLevelType w:val="hybridMultilevel"/>
    <w:tmpl w:val="1BDACD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D3629BC"/>
    <w:multiLevelType w:val="hybridMultilevel"/>
    <w:tmpl w:val="B94AED8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2994891"/>
    <w:multiLevelType w:val="hybridMultilevel"/>
    <w:tmpl w:val="64962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7E5A1D"/>
    <w:multiLevelType w:val="hybridMultilevel"/>
    <w:tmpl w:val="83FE2BBC"/>
    <w:lvl w:ilvl="0" w:tplc="08090001">
      <w:start w:val="1"/>
      <w:numFmt w:val="bullet"/>
      <w:lvlText w:val=""/>
      <w:lvlJc w:val="left"/>
      <w:pPr>
        <w:ind w:left="719" w:hanging="360"/>
      </w:pPr>
      <w:rPr>
        <w:rFonts w:ascii="Symbol" w:hAnsi="Symbol" w:hint="default"/>
      </w:rPr>
    </w:lvl>
    <w:lvl w:ilvl="1" w:tplc="08090003">
      <w:start w:val="1"/>
      <w:numFmt w:val="bullet"/>
      <w:lvlText w:val="o"/>
      <w:lvlJc w:val="left"/>
      <w:pPr>
        <w:ind w:left="1439" w:hanging="360"/>
      </w:pPr>
      <w:rPr>
        <w:rFonts w:ascii="Courier New" w:hAnsi="Courier New" w:cs="Courier New" w:hint="default"/>
      </w:rPr>
    </w:lvl>
    <w:lvl w:ilvl="2" w:tplc="08090005">
      <w:start w:val="1"/>
      <w:numFmt w:val="bullet"/>
      <w:lvlText w:val=""/>
      <w:lvlJc w:val="left"/>
      <w:pPr>
        <w:ind w:left="2159" w:hanging="360"/>
      </w:pPr>
      <w:rPr>
        <w:rFonts w:ascii="Wingdings" w:hAnsi="Wingdings" w:hint="default"/>
      </w:rPr>
    </w:lvl>
    <w:lvl w:ilvl="3" w:tplc="08090001">
      <w:start w:val="1"/>
      <w:numFmt w:val="bullet"/>
      <w:lvlText w:val=""/>
      <w:lvlJc w:val="left"/>
      <w:pPr>
        <w:ind w:left="2879" w:hanging="360"/>
      </w:pPr>
      <w:rPr>
        <w:rFonts w:ascii="Symbol" w:hAnsi="Symbol" w:hint="default"/>
      </w:rPr>
    </w:lvl>
    <w:lvl w:ilvl="4" w:tplc="08090003">
      <w:start w:val="1"/>
      <w:numFmt w:val="bullet"/>
      <w:lvlText w:val="o"/>
      <w:lvlJc w:val="left"/>
      <w:pPr>
        <w:ind w:left="3599" w:hanging="360"/>
      </w:pPr>
      <w:rPr>
        <w:rFonts w:ascii="Courier New" w:hAnsi="Courier New" w:cs="Courier New" w:hint="default"/>
      </w:rPr>
    </w:lvl>
    <w:lvl w:ilvl="5" w:tplc="08090005">
      <w:start w:val="1"/>
      <w:numFmt w:val="bullet"/>
      <w:lvlText w:val=""/>
      <w:lvlJc w:val="left"/>
      <w:pPr>
        <w:ind w:left="4319" w:hanging="360"/>
      </w:pPr>
      <w:rPr>
        <w:rFonts w:ascii="Wingdings" w:hAnsi="Wingdings" w:hint="default"/>
      </w:rPr>
    </w:lvl>
    <w:lvl w:ilvl="6" w:tplc="08090001">
      <w:start w:val="1"/>
      <w:numFmt w:val="bullet"/>
      <w:lvlText w:val=""/>
      <w:lvlJc w:val="left"/>
      <w:pPr>
        <w:ind w:left="5039" w:hanging="360"/>
      </w:pPr>
      <w:rPr>
        <w:rFonts w:ascii="Symbol" w:hAnsi="Symbol" w:hint="default"/>
      </w:rPr>
    </w:lvl>
    <w:lvl w:ilvl="7" w:tplc="08090003">
      <w:start w:val="1"/>
      <w:numFmt w:val="bullet"/>
      <w:lvlText w:val="o"/>
      <w:lvlJc w:val="left"/>
      <w:pPr>
        <w:ind w:left="5759" w:hanging="360"/>
      </w:pPr>
      <w:rPr>
        <w:rFonts w:ascii="Courier New" w:hAnsi="Courier New" w:cs="Courier New" w:hint="default"/>
      </w:rPr>
    </w:lvl>
    <w:lvl w:ilvl="8" w:tplc="08090005">
      <w:start w:val="1"/>
      <w:numFmt w:val="bullet"/>
      <w:lvlText w:val=""/>
      <w:lvlJc w:val="left"/>
      <w:pPr>
        <w:ind w:left="6479" w:hanging="360"/>
      </w:pPr>
      <w:rPr>
        <w:rFonts w:ascii="Wingdings" w:hAnsi="Wingdings" w:hint="default"/>
      </w:rPr>
    </w:lvl>
  </w:abstractNum>
  <w:abstractNum w:abstractNumId="20" w15:restartNumberingAfterBreak="0">
    <w:nsid w:val="69F41276"/>
    <w:multiLevelType w:val="hybridMultilevel"/>
    <w:tmpl w:val="94C255A2"/>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172ECA"/>
    <w:multiLevelType w:val="hybridMultilevel"/>
    <w:tmpl w:val="5C0E1B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56757261">
    <w:abstractNumId w:val="7"/>
  </w:num>
  <w:num w:numId="2" w16cid:durableId="1235042193">
    <w:abstractNumId w:val="2"/>
  </w:num>
  <w:num w:numId="3" w16cid:durableId="1822305540">
    <w:abstractNumId w:val="11"/>
  </w:num>
  <w:num w:numId="4" w16cid:durableId="834612384">
    <w:abstractNumId w:val="0"/>
  </w:num>
  <w:num w:numId="5" w16cid:durableId="768892819">
    <w:abstractNumId w:val="1"/>
  </w:num>
  <w:num w:numId="6" w16cid:durableId="1442535272">
    <w:abstractNumId w:val="8"/>
  </w:num>
  <w:num w:numId="7" w16cid:durableId="1349481969">
    <w:abstractNumId w:val="17"/>
  </w:num>
  <w:num w:numId="8" w16cid:durableId="155151178">
    <w:abstractNumId w:val="18"/>
  </w:num>
  <w:num w:numId="9" w16cid:durableId="1073550543">
    <w:abstractNumId w:val="3"/>
  </w:num>
  <w:num w:numId="10" w16cid:durableId="443425562">
    <w:abstractNumId w:val="6"/>
  </w:num>
  <w:num w:numId="11" w16cid:durableId="1798719879">
    <w:abstractNumId w:val="12"/>
  </w:num>
  <w:num w:numId="12" w16cid:durableId="1683162408">
    <w:abstractNumId w:val="16"/>
  </w:num>
  <w:num w:numId="13" w16cid:durableId="1559363876">
    <w:abstractNumId w:val="21"/>
  </w:num>
  <w:num w:numId="14" w16cid:durableId="2081637866">
    <w:abstractNumId w:val="20"/>
  </w:num>
  <w:num w:numId="15" w16cid:durableId="905073213">
    <w:abstractNumId w:val="13"/>
  </w:num>
  <w:num w:numId="16" w16cid:durableId="1431391057">
    <w:abstractNumId w:val="10"/>
  </w:num>
  <w:num w:numId="17" w16cid:durableId="1989699156">
    <w:abstractNumId w:val="14"/>
  </w:num>
  <w:num w:numId="18" w16cid:durableId="795417739">
    <w:abstractNumId w:val="15"/>
  </w:num>
  <w:num w:numId="19" w16cid:durableId="813793213">
    <w:abstractNumId w:val="2"/>
  </w:num>
  <w:num w:numId="20" w16cid:durableId="1307779399">
    <w:abstractNumId w:val="2"/>
  </w:num>
  <w:num w:numId="21" w16cid:durableId="456801001">
    <w:abstractNumId w:val="2"/>
  </w:num>
  <w:num w:numId="22" w16cid:durableId="586813780">
    <w:abstractNumId w:val="2"/>
  </w:num>
  <w:num w:numId="23" w16cid:durableId="269242202">
    <w:abstractNumId w:val="2"/>
  </w:num>
  <w:num w:numId="24" w16cid:durableId="1373771673">
    <w:abstractNumId w:val="4"/>
  </w:num>
  <w:num w:numId="25" w16cid:durableId="1387337760">
    <w:abstractNumId w:val="5"/>
  </w:num>
  <w:num w:numId="26" w16cid:durableId="1026635491">
    <w:abstractNumId w:val="9"/>
  </w:num>
  <w:num w:numId="27" w16cid:durableId="72471696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5F"/>
    <w:rsid w:val="00003003"/>
    <w:rsid w:val="00003084"/>
    <w:rsid w:val="00012C1F"/>
    <w:rsid w:val="0002431A"/>
    <w:rsid w:val="00024B6B"/>
    <w:rsid w:val="000370F5"/>
    <w:rsid w:val="0003753A"/>
    <w:rsid w:val="00040CF3"/>
    <w:rsid w:val="00045F1A"/>
    <w:rsid w:val="00055B41"/>
    <w:rsid w:val="00060F66"/>
    <w:rsid w:val="00091F06"/>
    <w:rsid w:val="000A1589"/>
    <w:rsid w:val="000A32A9"/>
    <w:rsid w:val="000B0C59"/>
    <w:rsid w:val="000B3553"/>
    <w:rsid w:val="000B5ABA"/>
    <w:rsid w:val="000E787F"/>
    <w:rsid w:val="000F16A8"/>
    <w:rsid w:val="000F3D3C"/>
    <w:rsid w:val="0010504B"/>
    <w:rsid w:val="00125520"/>
    <w:rsid w:val="00146231"/>
    <w:rsid w:val="001470AE"/>
    <w:rsid w:val="00155868"/>
    <w:rsid w:val="00157390"/>
    <w:rsid w:val="00171C24"/>
    <w:rsid w:val="00184BB1"/>
    <w:rsid w:val="0018766D"/>
    <w:rsid w:val="001A1F5D"/>
    <w:rsid w:val="001A2A6C"/>
    <w:rsid w:val="001B71D3"/>
    <w:rsid w:val="002072D3"/>
    <w:rsid w:val="002158F4"/>
    <w:rsid w:val="00220FC3"/>
    <w:rsid w:val="00225FB4"/>
    <w:rsid w:val="00230D1E"/>
    <w:rsid w:val="00234A22"/>
    <w:rsid w:val="002401EC"/>
    <w:rsid w:val="00242383"/>
    <w:rsid w:val="00250421"/>
    <w:rsid w:val="00260AC2"/>
    <w:rsid w:val="0026382B"/>
    <w:rsid w:val="002638D2"/>
    <w:rsid w:val="00271FF7"/>
    <w:rsid w:val="00276B45"/>
    <w:rsid w:val="00280DE5"/>
    <w:rsid w:val="002829E1"/>
    <w:rsid w:val="002922D2"/>
    <w:rsid w:val="0029308A"/>
    <w:rsid w:val="00297DD1"/>
    <w:rsid w:val="002A5946"/>
    <w:rsid w:val="002A5BF8"/>
    <w:rsid w:val="002A684F"/>
    <w:rsid w:val="002B10AF"/>
    <w:rsid w:val="002B7946"/>
    <w:rsid w:val="002C15AF"/>
    <w:rsid w:val="002C2833"/>
    <w:rsid w:val="002D10C8"/>
    <w:rsid w:val="002D6A98"/>
    <w:rsid w:val="002E0811"/>
    <w:rsid w:val="002F29E2"/>
    <w:rsid w:val="002F4DFE"/>
    <w:rsid w:val="002F789F"/>
    <w:rsid w:val="00302D21"/>
    <w:rsid w:val="0030413F"/>
    <w:rsid w:val="00316920"/>
    <w:rsid w:val="00317610"/>
    <w:rsid w:val="00325D6E"/>
    <w:rsid w:val="003317CB"/>
    <w:rsid w:val="00331E7D"/>
    <w:rsid w:val="00333C85"/>
    <w:rsid w:val="0033410E"/>
    <w:rsid w:val="003643F9"/>
    <w:rsid w:val="00395616"/>
    <w:rsid w:val="003A3DA4"/>
    <w:rsid w:val="003B7116"/>
    <w:rsid w:val="003C211E"/>
    <w:rsid w:val="003C4A3A"/>
    <w:rsid w:val="003C660B"/>
    <w:rsid w:val="003D4D7B"/>
    <w:rsid w:val="003E24A8"/>
    <w:rsid w:val="003E2F75"/>
    <w:rsid w:val="003F5CBD"/>
    <w:rsid w:val="00406456"/>
    <w:rsid w:val="00414275"/>
    <w:rsid w:val="004160AA"/>
    <w:rsid w:val="0043361F"/>
    <w:rsid w:val="004360F5"/>
    <w:rsid w:val="00437AA4"/>
    <w:rsid w:val="00440E9C"/>
    <w:rsid w:val="00455A5A"/>
    <w:rsid w:val="004711E9"/>
    <w:rsid w:val="00483DE4"/>
    <w:rsid w:val="004866AF"/>
    <w:rsid w:val="00492C7D"/>
    <w:rsid w:val="00494C0A"/>
    <w:rsid w:val="00496C57"/>
    <w:rsid w:val="00496E5D"/>
    <w:rsid w:val="004970BB"/>
    <w:rsid w:val="004A15EE"/>
    <w:rsid w:val="004B030B"/>
    <w:rsid w:val="004B0C30"/>
    <w:rsid w:val="004B20CB"/>
    <w:rsid w:val="004C229E"/>
    <w:rsid w:val="004C49A4"/>
    <w:rsid w:val="004C4A5F"/>
    <w:rsid w:val="004D0FB8"/>
    <w:rsid w:val="004D5382"/>
    <w:rsid w:val="004D72AD"/>
    <w:rsid w:val="004E3BB9"/>
    <w:rsid w:val="004E5262"/>
    <w:rsid w:val="004E5AED"/>
    <w:rsid w:val="004F76E7"/>
    <w:rsid w:val="00500BEE"/>
    <w:rsid w:val="00501E93"/>
    <w:rsid w:val="005050A0"/>
    <w:rsid w:val="005103D2"/>
    <w:rsid w:val="00512212"/>
    <w:rsid w:val="00520D36"/>
    <w:rsid w:val="005227BF"/>
    <w:rsid w:val="005317AC"/>
    <w:rsid w:val="0053379D"/>
    <w:rsid w:val="00533EC1"/>
    <w:rsid w:val="00534223"/>
    <w:rsid w:val="005355A4"/>
    <w:rsid w:val="005400AC"/>
    <w:rsid w:val="00544D5E"/>
    <w:rsid w:val="005539FC"/>
    <w:rsid w:val="00554027"/>
    <w:rsid w:val="00563146"/>
    <w:rsid w:val="005642A5"/>
    <w:rsid w:val="00571B2A"/>
    <w:rsid w:val="0057370D"/>
    <w:rsid w:val="00577EC5"/>
    <w:rsid w:val="00594419"/>
    <w:rsid w:val="005A2441"/>
    <w:rsid w:val="005C1CA6"/>
    <w:rsid w:val="005C32E0"/>
    <w:rsid w:val="005C4EA5"/>
    <w:rsid w:val="005F1539"/>
    <w:rsid w:val="005F4415"/>
    <w:rsid w:val="005F4815"/>
    <w:rsid w:val="00600FF3"/>
    <w:rsid w:val="00604DD8"/>
    <w:rsid w:val="0060600C"/>
    <w:rsid w:val="006205C9"/>
    <w:rsid w:val="00625065"/>
    <w:rsid w:val="00626CF3"/>
    <w:rsid w:val="00637CDB"/>
    <w:rsid w:val="00642CA4"/>
    <w:rsid w:val="006509B1"/>
    <w:rsid w:val="0065171F"/>
    <w:rsid w:val="006538D9"/>
    <w:rsid w:val="006631FE"/>
    <w:rsid w:val="00671592"/>
    <w:rsid w:val="00674477"/>
    <w:rsid w:val="006744C3"/>
    <w:rsid w:val="00674814"/>
    <w:rsid w:val="00690EB9"/>
    <w:rsid w:val="006911A7"/>
    <w:rsid w:val="00692217"/>
    <w:rsid w:val="00694212"/>
    <w:rsid w:val="006B19CC"/>
    <w:rsid w:val="006B5CE5"/>
    <w:rsid w:val="006C0C6F"/>
    <w:rsid w:val="006D75DC"/>
    <w:rsid w:val="006D7C43"/>
    <w:rsid w:val="006E0E20"/>
    <w:rsid w:val="006E36FB"/>
    <w:rsid w:val="006E3B88"/>
    <w:rsid w:val="006E6A83"/>
    <w:rsid w:val="006F3102"/>
    <w:rsid w:val="007035F2"/>
    <w:rsid w:val="00706022"/>
    <w:rsid w:val="007145BB"/>
    <w:rsid w:val="00716BBB"/>
    <w:rsid w:val="00724F98"/>
    <w:rsid w:val="007252BB"/>
    <w:rsid w:val="00726646"/>
    <w:rsid w:val="00726FA4"/>
    <w:rsid w:val="0073359D"/>
    <w:rsid w:val="0075085C"/>
    <w:rsid w:val="0075175C"/>
    <w:rsid w:val="00756169"/>
    <w:rsid w:val="0077305B"/>
    <w:rsid w:val="0078016F"/>
    <w:rsid w:val="00782C8C"/>
    <w:rsid w:val="007849AF"/>
    <w:rsid w:val="0078791B"/>
    <w:rsid w:val="00790D77"/>
    <w:rsid w:val="00791F4D"/>
    <w:rsid w:val="007B1A1B"/>
    <w:rsid w:val="007C0E23"/>
    <w:rsid w:val="007C19B0"/>
    <w:rsid w:val="007C3BB4"/>
    <w:rsid w:val="007E112E"/>
    <w:rsid w:val="007E116B"/>
    <w:rsid w:val="007E3E1D"/>
    <w:rsid w:val="007F13DD"/>
    <w:rsid w:val="007F4FD7"/>
    <w:rsid w:val="008009DC"/>
    <w:rsid w:val="00801CE3"/>
    <w:rsid w:val="0080683D"/>
    <w:rsid w:val="00817398"/>
    <w:rsid w:val="008174D0"/>
    <w:rsid w:val="0082485A"/>
    <w:rsid w:val="008254F9"/>
    <w:rsid w:val="00825D42"/>
    <w:rsid w:val="008421C2"/>
    <w:rsid w:val="00852D19"/>
    <w:rsid w:val="00860079"/>
    <w:rsid w:val="00872992"/>
    <w:rsid w:val="0087529F"/>
    <w:rsid w:val="0088150C"/>
    <w:rsid w:val="008838F8"/>
    <w:rsid w:val="00895612"/>
    <w:rsid w:val="00895CFE"/>
    <w:rsid w:val="008C08FA"/>
    <w:rsid w:val="008C30C7"/>
    <w:rsid w:val="008C5144"/>
    <w:rsid w:val="008C642C"/>
    <w:rsid w:val="008D3625"/>
    <w:rsid w:val="008D3C74"/>
    <w:rsid w:val="00901A5E"/>
    <w:rsid w:val="009152EE"/>
    <w:rsid w:val="00916BDB"/>
    <w:rsid w:val="00922F6F"/>
    <w:rsid w:val="00931B78"/>
    <w:rsid w:val="00936D9E"/>
    <w:rsid w:val="00942C3A"/>
    <w:rsid w:val="00946895"/>
    <w:rsid w:val="00953631"/>
    <w:rsid w:val="0095384C"/>
    <w:rsid w:val="00957796"/>
    <w:rsid w:val="00957E07"/>
    <w:rsid w:val="009653FE"/>
    <w:rsid w:val="00966859"/>
    <w:rsid w:val="0097073E"/>
    <w:rsid w:val="00985E49"/>
    <w:rsid w:val="009864A1"/>
    <w:rsid w:val="00994A52"/>
    <w:rsid w:val="009A3CF6"/>
    <w:rsid w:val="009A4B0A"/>
    <w:rsid w:val="009A7840"/>
    <w:rsid w:val="009B7449"/>
    <w:rsid w:val="009B7BBF"/>
    <w:rsid w:val="009C7A52"/>
    <w:rsid w:val="009D0045"/>
    <w:rsid w:val="009D5757"/>
    <w:rsid w:val="00A0296C"/>
    <w:rsid w:val="00A1564B"/>
    <w:rsid w:val="00A25692"/>
    <w:rsid w:val="00A33E06"/>
    <w:rsid w:val="00A35219"/>
    <w:rsid w:val="00A36D50"/>
    <w:rsid w:val="00A433D7"/>
    <w:rsid w:val="00A51857"/>
    <w:rsid w:val="00A556D4"/>
    <w:rsid w:val="00A65DB4"/>
    <w:rsid w:val="00A765B0"/>
    <w:rsid w:val="00A84261"/>
    <w:rsid w:val="00A85EF7"/>
    <w:rsid w:val="00AA284F"/>
    <w:rsid w:val="00AA2C1E"/>
    <w:rsid w:val="00AA348E"/>
    <w:rsid w:val="00AB03D6"/>
    <w:rsid w:val="00AB4891"/>
    <w:rsid w:val="00AB63A8"/>
    <w:rsid w:val="00AC1F33"/>
    <w:rsid w:val="00AC498E"/>
    <w:rsid w:val="00AD18D1"/>
    <w:rsid w:val="00AD3573"/>
    <w:rsid w:val="00AE2306"/>
    <w:rsid w:val="00B02C94"/>
    <w:rsid w:val="00B02E14"/>
    <w:rsid w:val="00B03138"/>
    <w:rsid w:val="00B14E51"/>
    <w:rsid w:val="00B15039"/>
    <w:rsid w:val="00B17F5E"/>
    <w:rsid w:val="00B25F58"/>
    <w:rsid w:val="00B3523E"/>
    <w:rsid w:val="00B56EE2"/>
    <w:rsid w:val="00B6235B"/>
    <w:rsid w:val="00B6435F"/>
    <w:rsid w:val="00B65173"/>
    <w:rsid w:val="00B67FED"/>
    <w:rsid w:val="00B745DD"/>
    <w:rsid w:val="00B82ADF"/>
    <w:rsid w:val="00B847F1"/>
    <w:rsid w:val="00B84A46"/>
    <w:rsid w:val="00B934A9"/>
    <w:rsid w:val="00B93E66"/>
    <w:rsid w:val="00B95B65"/>
    <w:rsid w:val="00BC0BCA"/>
    <w:rsid w:val="00BC2617"/>
    <w:rsid w:val="00BC5B89"/>
    <w:rsid w:val="00BD4AB8"/>
    <w:rsid w:val="00BE0AC0"/>
    <w:rsid w:val="00BE3C41"/>
    <w:rsid w:val="00C1344A"/>
    <w:rsid w:val="00C20E63"/>
    <w:rsid w:val="00C350E6"/>
    <w:rsid w:val="00C45B25"/>
    <w:rsid w:val="00C47299"/>
    <w:rsid w:val="00C53860"/>
    <w:rsid w:val="00C541E2"/>
    <w:rsid w:val="00C574FC"/>
    <w:rsid w:val="00C6113A"/>
    <w:rsid w:val="00C7299E"/>
    <w:rsid w:val="00C76167"/>
    <w:rsid w:val="00C971AE"/>
    <w:rsid w:val="00C97732"/>
    <w:rsid w:val="00CB24D3"/>
    <w:rsid w:val="00CC1AEC"/>
    <w:rsid w:val="00CC2886"/>
    <w:rsid w:val="00CD6D23"/>
    <w:rsid w:val="00CE0580"/>
    <w:rsid w:val="00CE15EF"/>
    <w:rsid w:val="00D218C4"/>
    <w:rsid w:val="00D333B4"/>
    <w:rsid w:val="00D40F00"/>
    <w:rsid w:val="00D45FC2"/>
    <w:rsid w:val="00D462C2"/>
    <w:rsid w:val="00D47491"/>
    <w:rsid w:val="00D513A2"/>
    <w:rsid w:val="00D7004C"/>
    <w:rsid w:val="00D7333E"/>
    <w:rsid w:val="00D759D9"/>
    <w:rsid w:val="00D762AC"/>
    <w:rsid w:val="00D94263"/>
    <w:rsid w:val="00DA0402"/>
    <w:rsid w:val="00DA6861"/>
    <w:rsid w:val="00DC05CB"/>
    <w:rsid w:val="00DD0AE9"/>
    <w:rsid w:val="00DD4446"/>
    <w:rsid w:val="00DE445E"/>
    <w:rsid w:val="00DF33CA"/>
    <w:rsid w:val="00DF3C44"/>
    <w:rsid w:val="00DF43B3"/>
    <w:rsid w:val="00E01887"/>
    <w:rsid w:val="00E0548F"/>
    <w:rsid w:val="00E207BA"/>
    <w:rsid w:val="00E222A7"/>
    <w:rsid w:val="00E22C34"/>
    <w:rsid w:val="00E26FAA"/>
    <w:rsid w:val="00E41FBD"/>
    <w:rsid w:val="00E46035"/>
    <w:rsid w:val="00E57586"/>
    <w:rsid w:val="00E703E2"/>
    <w:rsid w:val="00E82601"/>
    <w:rsid w:val="00E8285A"/>
    <w:rsid w:val="00E837D1"/>
    <w:rsid w:val="00EA0BEC"/>
    <w:rsid w:val="00EA33A0"/>
    <w:rsid w:val="00EA36F1"/>
    <w:rsid w:val="00ED42AD"/>
    <w:rsid w:val="00ED44B5"/>
    <w:rsid w:val="00EE12DD"/>
    <w:rsid w:val="00EE157A"/>
    <w:rsid w:val="00EE2CB8"/>
    <w:rsid w:val="00EF31EA"/>
    <w:rsid w:val="00F03362"/>
    <w:rsid w:val="00F111A5"/>
    <w:rsid w:val="00F12AA1"/>
    <w:rsid w:val="00F16CB5"/>
    <w:rsid w:val="00F17E6D"/>
    <w:rsid w:val="00F30538"/>
    <w:rsid w:val="00F31765"/>
    <w:rsid w:val="00F33827"/>
    <w:rsid w:val="00F51AF1"/>
    <w:rsid w:val="00F520E2"/>
    <w:rsid w:val="00F5413D"/>
    <w:rsid w:val="00F61DF5"/>
    <w:rsid w:val="00F65151"/>
    <w:rsid w:val="00F727E1"/>
    <w:rsid w:val="00F86463"/>
    <w:rsid w:val="00F9594E"/>
    <w:rsid w:val="00F978B9"/>
    <w:rsid w:val="00FC11D8"/>
    <w:rsid w:val="00FC3E7F"/>
    <w:rsid w:val="00FC5811"/>
    <w:rsid w:val="00FC5B80"/>
    <w:rsid w:val="00FC7A26"/>
    <w:rsid w:val="00FD1A59"/>
    <w:rsid w:val="00FD4591"/>
    <w:rsid w:val="00FE6F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F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before="120"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65DB4"/>
    <w:pPr>
      <w:widowControl w:val="0"/>
      <w:numPr>
        <w:numId w:val="2"/>
      </w:numPr>
      <w:autoSpaceDE w:val="0"/>
      <w:autoSpaceDN w:val="0"/>
      <w:spacing w:after="0" w:line="240" w:lineRule="auto"/>
      <w:outlineLvl w:val="0"/>
    </w:pPr>
    <w:rPr>
      <w:rFonts w:ascii="Calibri" w:eastAsia="Arial" w:hAnsi="Calibri" w:cs="Arial"/>
      <w:b/>
      <w:bCs/>
      <w:sz w:val="28"/>
      <w:szCs w:val="24"/>
      <w:lang w:val="fi-FI"/>
    </w:rPr>
  </w:style>
  <w:style w:type="paragraph" w:styleId="Heading2">
    <w:name w:val="heading 2"/>
    <w:basedOn w:val="Heading1"/>
    <w:next w:val="Normal"/>
    <w:link w:val="Heading2Char"/>
    <w:uiPriority w:val="9"/>
    <w:unhideWhenUsed/>
    <w:qFormat/>
    <w:rsid w:val="006D7C43"/>
    <w:pPr>
      <w:keepNext/>
      <w:keepLines/>
      <w:numPr>
        <w:ilvl w:val="1"/>
      </w:numPr>
      <w:spacing w:before="40"/>
      <w:outlineLvl w:val="1"/>
    </w:pPr>
    <w:rPr>
      <w:rFonts w:eastAsiaTheme="majorEastAsia" w:cstheme="majorBidi"/>
      <w:color w:val="000000" w:themeColor="text1"/>
      <w:sz w:val="24"/>
      <w:szCs w:val="26"/>
    </w:rPr>
  </w:style>
  <w:style w:type="paragraph" w:styleId="Heading3">
    <w:name w:val="heading 3"/>
    <w:basedOn w:val="Normal"/>
    <w:next w:val="Normal"/>
    <w:link w:val="Heading3Char"/>
    <w:uiPriority w:val="9"/>
    <w:unhideWhenUsed/>
    <w:qFormat/>
    <w:rsid w:val="0087529F"/>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7529F"/>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7529F"/>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7529F"/>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7529F"/>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7529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529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DB4"/>
    <w:rPr>
      <w:rFonts w:ascii="Calibri" w:eastAsia="Arial" w:hAnsi="Calibri" w:cs="Arial"/>
      <w:b/>
      <w:bCs/>
      <w:sz w:val="28"/>
      <w:szCs w:val="24"/>
      <w:lang w:val="fi-FI"/>
    </w:rPr>
  </w:style>
  <w:style w:type="paragraph" w:styleId="Header">
    <w:name w:val="header"/>
    <w:basedOn w:val="Normal"/>
    <w:link w:val="HeaderChar"/>
    <w:uiPriority w:val="99"/>
    <w:unhideWhenUsed/>
    <w:rsid w:val="004C4A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A5F"/>
  </w:style>
  <w:style w:type="paragraph" w:styleId="Footer">
    <w:name w:val="footer"/>
    <w:basedOn w:val="Normal"/>
    <w:link w:val="FooterChar"/>
    <w:uiPriority w:val="99"/>
    <w:unhideWhenUsed/>
    <w:rsid w:val="004C4A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A5F"/>
  </w:style>
  <w:style w:type="paragraph" w:styleId="BodyText">
    <w:name w:val="Body Text"/>
    <w:basedOn w:val="Normal"/>
    <w:link w:val="BodyTextChar"/>
    <w:uiPriority w:val="1"/>
    <w:qFormat/>
    <w:rsid w:val="004C4A5F"/>
    <w:pPr>
      <w:widowControl w:val="0"/>
      <w:autoSpaceDE w:val="0"/>
      <w:autoSpaceDN w:val="0"/>
      <w:spacing w:after="0" w:line="240" w:lineRule="auto"/>
    </w:pPr>
    <w:rPr>
      <w:rFonts w:ascii="Arial" w:eastAsia="Arial" w:hAnsi="Arial" w:cs="Arial"/>
      <w:sz w:val="20"/>
      <w:szCs w:val="20"/>
      <w:lang w:val="fi-FI"/>
    </w:rPr>
  </w:style>
  <w:style w:type="character" w:customStyle="1" w:styleId="BodyTextChar">
    <w:name w:val="Body Text Char"/>
    <w:basedOn w:val="DefaultParagraphFont"/>
    <w:link w:val="BodyText"/>
    <w:uiPriority w:val="1"/>
    <w:rsid w:val="004C4A5F"/>
    <w:rPr>
      <w:rFonts w:ascii="Arial" w:eastAsia="Arial" w:hAnsi="Arial" w:cs="Arial"/>
      <w:sz w:val="20"/>
      <w:szCs w:val="20"/>
      <w:lang w:val="fi-FI"/>
    </w:rPr>
  </w:style>
  <w:style w:type="paragraph" w:styleId="ListParagraph">
    <w:name w:val="List Paragraph"/>
    <w:aliases w:val="Bullet OFM,Akapit z listą BS,Bullets,List Paragraph 1,List_Paragraph,Multilevel para_II,References,List Paragraph (numbered (a)),IBL List Paragraph,List Paragraph nowy,Numbered List Paragraph"/>
    <w:basedOn w:val="Normal"/>
    <w:link w:val="ListParagraphChar"/>
    <w:uiPriority w:val="1"/>
    <w:qFormat/>
    <w:rsid w:val="00AA284F"/>
    <w:pPr>
      <w:ind w:left="720"/>
      <w:contextualSpacing/>
    </w:pPr>
  </w:style>
  <w:style w:type="character" w:customStyle="1" w:styleId="ListParagraphChar">
    <w:name w:val="List Paragraph Char"/>
    <w:aliases w:val="Bullet OFM Char,Akapit z listą BS Char,Bullets Char,List Paragraph 1 Char,List_Paragraph Char,Multilevel para_II Char,References Char,List Paragraph (numbered (a)) Char,IBL List Paragraph Char,List Paragraph nowy Char"/>
    <w:link w:val="ListParagraph"/>
    <w:uiPriority w:val="34"/>
    <w:locked/>
    <w:rsid w:val="005F1539"/>
  </w:style>
  <w:style w:type="paragraph" w:styleId="Title">
    <w:name w:val="Title"/>
    <w:basedOn w:val="Normal"/>
    <w:next w:val="Normal"/>
    <w:link w:val="TitleChar"/>
    <w:uiPriority w:val="10"/>
    <w:qFormat/>
    <w:rsid w:val="005F15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53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4B20C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4B20C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250421"/>
    <w:pPr>
      <w:autoSpaceDE w:val="0"/>
      <w:autoSpaceDN w:val="0"/>
      <w:adjustRightInd w:val="0"/>
      <w:spacing w:before="0" w:after="0" w:line="240" w:lineRule="auto"/>
    </w:pPr>
    <w:rPr>
      <w:rFonts w:ascii="Arial" w:hAnsi="Arial" w:cs="Arial"/>
      <w:color w:val="000000"/>
      <w:sz w:val="24"/>
      <w:szCs w:val="24"/>
    </w:rPr>
  </w:style>
  <w:style w:type="paragraph" w:styleId="NormalWeb">
    <w:name w:val="Normal (Web)"/>
    <w:basedOn w:val="Normal"/>
    <w:uiPriority w:val="99"/>
    <w:semiHidden/>
    <w:unhideWhenUsed/>
    <w:rsid w:val="00496E5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496E5D"/>
    <w:rPr>
      <w:color w:val="0000FF"/>
      <w:u w:val="single"/>
    </w:rPr>
  </w:style>
  <w:style w:type="character" w:styleId="SubtleEmphasis">
    <w:name w:val="Subtle Emphasis"/>
    <w:basedOn w:val="DefaultParagraphFont"/>
    <w:uiPriority w:val="19"/>
    <w:qFormat/>
    <w:rsid w:val="003C660B"/>
    <w:rPr>
      <w:i/>
      <w:iCs/>
      <w:color w:val="404040" w:themeColor="text1" w:themeTint="BF"/>
    </w:rPr>
  </w:style>
  <w:style w:type="character" w:customStyle="1" w:styleId="Heading2Char">
    <w:name w:val="Heading 2 Char"/>
    <w:basedOn w:val="DefaultParagraphFont"/>
    <w:link w:val="Heading2"/>
    <w:uiPriority w:val="9"/>
    <w:rsid w:val="006D7C43"/>
    <w:rPr>
      <w:rFonts w:ascii="Calibri" w:eastAsiaTheme="majorEastAsia" w:hAnsi="Calibri" w:cstheme="majorBidi"/>
      <w:b/>
      <w:bCs/>
      <w:color w:val="000000" w:themeColor="text1"/>
      <w:sz w:val="24"/>
      <w:szCs w:val="26"/>
      <w:lang w:val="fi-FI"/>
    </w:rPr>
  </w:style>
  <w:style w:type="character" w:customStyle="1" w:styleId="Heading3Char">
    <w:name w:val="Heading 3 Char"/>
    <w:basedOn w:val="DefaultParagraphFont"/>
    <w:link w:val="Heading3"/>
    <w:uiPriority w:val="9"/>
    <w:rsid w:val="008752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752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7529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7529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7529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752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529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84261"/>
    <w:rPr>
      <w:sz w:val="16"/>
      <w:szCs w:val="16"/>
    </w:rPr>
  </w:style>
  <w:style w:type="paragraph" w:styleId="CommentText">
    <w:name w:val="annotation text"/>
    <w:basedOn w:val="Normal"/>
    <w:link w:val="CommentTextChar"/>
    <w:uiPriority w:val="99"/>
    <w:semiHidden/>
    <w:unhideWhenUsed/>
    <w:rsid w:val="00A84261"/>
    <w:pPr>
      <w:spacing w:line="240" w:lineRule="auto"/>
    </w:pPr>
    <w:rPr>
      <w:sz w:val="20"/>
      <w:szCs w:val="20"/>
    </w:rPr>
  </w:style>
  <w:style w:type="character" w:customStyle="1" w:styleId="CommentTextChar">
    <w:name w:val="Comment Text Char"/>
    <w:basedOn w:val="DefaultParagraphFont"/>
    <w:link w:val="CommentText"/>
    <w:uiPriority w:val="99"/>
    <w:semiHidden/>
    <w:rsid w:val="00A84261"/>
    <w:rPr>
      <w:sz w:val="20"/>
      <w:szCs w:val="20"/>
    </w:rPr>
  </w:style>
  <w:style w:type="paragraph" w:styleId="CommentSubject">
    <w:name w:val="annotation subject"/>
    <w:basedOn w:val="CommentText"/>
    <w:next w:val="CommentText"/>
    <w:link w:val="CommentSubjectChar"/>
    <w:uiPriority w:val="99"/>
    <w:semiHidden/>
    <w:unhideWhenUsed/>
    <w:rsid w:val="00A84261"/>
    <w:rPr>
      <w:b/>
      <w:bCs/>
    </w:rPr>
  </w:style>
  <w:style w:type="character" w:customStyle="1" w:styleId="CommentSubjectChar">
    <w:name w:val="Comment Subject Char"/>
    <w:basedOn w:val="CommentTextChar"/>
    <w:link w:val="CommentSubject"/>
    <w:uiPriority w:val="99"/>
    <w:semiHidden/>
    <w:rsid w:val="00A84261"/>
    <w:rPr>
      <w:b/>
      <w:bCs/>
      <w:sz w:val="20"/>
      <w:szCs w:val="20"/>
    </w:rPr>
  </w:style>
  <w:style w:type="paragraph" w:styleId="BalloonText">
    <w:name w:val="Balloon Text"/>
    <w:basedOn w:val="Normal"/>
    <w:link w:val="BalloonTextChar"/>
    <w:uiPriority w:val="99"/>
    <w:semiHidden/>
    <w:unhideWhenUsed/>
    <w:rsid w:val="00A8426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261"/>
    <w:rPr>
      <w:rFonts w:ascii="Segoe UI" w:hAnsi="Segoe UI" w:cs="Segoe UI"/>
      <w:sz w:val="18"/>
      <w:szCs w:val="18"/>
    </w:rPr>
  </w:style>
  <w:style w:type="paragraph" w:styleId="Revision">
    <w:name w:val="Revision"/>
    <w:hidden/>
    <w:uiPriority w:val="99"/>
    <w:semiHidden/>
    <w:rsid w:val="007C19B0"/>
    <w:pPr>
      <w:spacing w:before="0" w:after="0" w:line="240" w:lineRule="auto"/>
    </w:pPr>
  </w:style>
  <w:style w:type="character" w:customStyle="1" w:styleId="UnresolvedMention1">
    <w:name w:val="Unresolved Mention1"/>
    <w:basedOn w:val="DefaultParagraphFont"/>
    <w:uiPriority w:val="99"/>
    <w:semiHidden/>
    <w:unhideWhenUsed/>
    <w:rsid w:val="002401EC"/>
    <w:rPr>
      <w:color w:val="605E5C"/>
      <w:shd w:val="clear" w:color="auto" w:fill="E1DFDD"/>
    </w:rPr>
  </w:style>
  <w:style w:type="paragraph" w:styleId="NoSpacing">
    <w:name w:val="No Spacing"/>
    <w:link w:val="NoSpacingChar"/>
    <w:uiPriority w:val="1"/>
    <w:qFormat/>
    <w:rsid w:val="00CE15EF"/>
    <w:pPr>
      <w:spacing w:before="0" w:after="0" w:line="240" w:lineRule="auto"/>
    </w:pPr>
    <w:rPr>
      <w:rFonts w:eastAsiaTheme="minorEastAsia"/>
      <w:lang w:val="en-US"/>
    </w:rPr>
  </w:style>
  <w:style w:type="character" w:customStyle="1" w:styleId="NoSpacingChar">
    <w:name w:val="No Spacing Char"/>
    <w:basedOn w:val="DefaultParagraphFont"/>
    <w:link w:val="NoSpacing"/>
    <w:uiPriority w:val="1"/>
    <w:rsid w:val="00CE15EF"/>
    <w:rPr>
      <w:rFonts w:eastAsiaTheme="minorEastAsia"/>
      <w:lang w:val="en-US"/>
    </w:rPr>
  </w:style>
  <w:style w:type="paragraph" w:styleId="TOCHeading">
    <w:name w:val="TOC Heading"/>
    <w:basedOn w:val="Heading1"/>
    <w:next w:val="Normal"/>
    <w:uiPriority w:val="39"/>
    <w:unhideWhenUsed/>
    <w:qFormat/>
    <w:rsid w:val="00CE15EF"/>
    <w:pPr>
      <w:keepNext/>
      <w:keepLines/>
      <w:widowControl/>
      <w:numPr>
        <w:numId w:val="0"/>
      </w:numPr>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E15EF"/>
    <w:pPr>
      <w:spacing w:after="100"/>
    </w:pPr>
  </w:style>
  <w:style w:type="paragraph" w:styleId="TOC2">
    <w:name w:val="toc 2"/>
    <w:basedOn w:val="Normal"/>
    <w:next w:val="Normal"/>
    <w:autoRedefine/>
    <w:uiPriority w:val="39"/>
    <w:unhideWhenUsed/>
    <w:rsid w:val="005642A5"/>
    <w:pPr>
      <w:spacing w:after="100"/>
      <w:ind w:left="220"/>
    </w:pPr>
  </w:style>
  <w:style w:type="character" w:styleId="Emphasis">
    <w:name w:val="Emphasis"/>
    <w:basedOn w:val="DefaultParagraphFont"/>
    <w:uiPriority w:val="20"/>
    <w:qFormat/>
    <w:rsid w:val="00012C1F"/>
    <w:rPr>
      <w:i/>
      <w:iCs/>
    </w:rPr>
  </w:style>
  <w:style w:type="paragraph" w:customStyle="1" w:styleId="TableParagraph">
    <w:name w:val="Table Paragraph"/>
    <w:basedOn w:val="Normal"/>
    <w:uiPriority w:val="1"/>
    <w:qFormat/>
    <w:rsid w:val="00A765B0"/>
    <w:pPr>
      <w:widowControl w:val="0"/>
      <w:autoSpaceDE w:val="0"/>
      <w:autoSpaceDN w:val="0"/>
      <w:spacing w:before="0" w:after="0" w:line="240" w:lineRule="auto"/>
    </w:pPr>
    <w:rPr>
      <w:rFonts w:ascii="Arial" w:eastAsia="Arial" w:hAnsi="Arial" w:cs="Arial"/>
      <w:lang w:val="en-US"/>
    </w:rPr>
  </w:style>
  <w:style w:type="table" w:styleId="ListTable3-Accent1">
    <w:name w:val="List Table 3 Accent 1"/>
    <w:basedOn w:val="TableNormal"/>
    <w:uiPriority w:val="48"/>
    <w:rsid w:val="00E0188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OC3">
    <w:name w:val="toc 3"/>
    <w:basedOn w:val="Normal"/>
    <w:next w:val="Normal"/>
    <w:autoRedefine/>
    <w:uiPriority w:val="39"/>
    <w:unhideWhenUsed/>
    <w:rsid w:val="000A32A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5789">
      <w:bodyDiv w:val="1"/>
      <w:marLeft w:val="0"/>
      <w:marRight w:val="0"/>
      <w:marTop w:val="0"/>
      <w:marBottom w:val="0"/>
      <w:divBdr>
        <w:top w:val="none" w:sz="0" w:space="0" w:color="auto"/>
        <w:left w:val="none" w:sz="0" w:space="0" w:color="auto"/>
        <w:bottom w:val="none" w:sz="0" w:space="0" w:color="auto"/>
        <w:right w:val="none" w:sz="0" w:space="0" w:color="auto"/>
      </w:divBdr>
    </w:div>
    <w:div w:id="153230978">
      <w:bodyDiv w:val="1"/>
      <w:marLeft w:val="0"/>
      <w:marRight w:val="0"/>
      <w:marTop w:val="0"/>
      <w:marBottom w:val="0"/>
      <w:divBdr>
        <w:top w:val="none" w:sz="0" w:space="0" w:color="auto"/>
        <w:left w:val="none" w:sz="0" w:space="0" w:color="auto"/>
        <w:bottom w:val="none" w:sz="0" w:space="0" w:color="auto"/>
        <w:right w:val="none" w:sz="0" w:space="0" w:color="auto"/>
      </w:divBdr>
    </w:div>
    <w:div w:id="1100026810">
      <w:bodyDiv w:val="1"/>
      <w:marLeft w:val="0"/>
      <w:marRight w:val="0"/>
      <w:marTop w:val="0"/>
      <w:marBottom w:val="0"/>
      <w:divBdr>
        <w:top w:val="none" w:sz="0" w:space="0" w:color="auto"/>
        <w:left w:val="none" w:sz="0" w:space="0" w:color="auto"/>
        <w:bottom w:val="none" w:sz="0" w:space="0" w:color="auto"/>
        <w:right w:val="none" w:sz="0" w:space="0" w:color="auto"/>
      </w:divBdr>
    </w:div>
    <w:div w:id="1265647738">
      <w:bodyDiv w:val="1"/>
      <w:marLeft w:val="0"/>
      <w:marRight w:val="0"/>
      <w:marTop w:val="0"/>
      <w:marBottom w:val="0"/>
      <w:divBdr>
        <w:top w:val="none" w:sz="0" w:space="0" w:color="auto"/>
        <w:left w:val="none" w:sz="0" w:space="0" w:color="auto"/>
        <w:bottom w:val="none" w:sz="0" w:space="0" w:color="auto"/>
        <w:right w:val="none" w:sz="0" w:space="0" w:color="auto"/>
      </w:divBdr>
    </w:div>
    <w:div w:id="1539315973">
      <w:bodyDiv w:val="1"/>
      <w:marLeft w:val="0"/>
      <w:marRight w:val="0"/>
      <w:marTop w:val="0"/>
      <w:marBottom w:val="0"/>
      <w:divBdr>
        <w:top w:val="none" w:sz="0" w:space="0" w:color="auto"/>
        <w:left w:val="none" w:sz="0" w:space="0" w:color="auto"/>
        <w:bottom w:val="none" w:sz="0" w:space="0" w:color="auto"/>
        <w:right w:val="none" w:sz="0" w:space="0" w:color="auto"/>
      </w:divBdr>
    </w:div>
    <w:div w:id="1890604103">
      <w:bodyDiv w:val="1"/>
      <w:marLeft w:val="0"/>
      <w:marRight w:val="0"/>
      <w:marTop w:val="0"/>
      <w:marBottom w:val="0"/>
      <w:divBdr>
        <w:top w:val="none" w:sz="0" w:space="0" w:color="auto"/>
        <w:left w:val="none" w:sz="0" w:space="0" w:color="auto"/>
        <w:bottom w:val="none" w:sz="0" w:space="0" w:color="auto"/>
        <w:right w:val="none" w:sz="0" w:space="0" w:color="auto"/>
      </w:divBdr>
    </w:div>
    <w:div w:id="210784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ocurement@sof-connect.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sof-connec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30991D9F70B4BF43BC5F5472D1F88A2D" ma:contentTypeVersion="11" ma:contentTypeDescription="Δημιουργία νέου εγγράφου" ma:contentTypeScope="" ma:versionID="69b415115dc6462839bd489c599894e0">
  <xsd:schema xmlns:xsd="http://www.w3.org/2001/XMLSchema" xmlns:xs="http://www.w3.org/2001/XMLSchema" xmlns:p="http://schemas.microsoft.com/office/2006/metadata/properties" xmlns:ns3="4240032b-c7f7-4ff5-9609-4ab6fc8c360e" targetNamespace="http://schemas.microsoft.com/office/2006/metadata/properties" ma:root="true" ma:fieldsID="bf623949f693912e0dfd6a2faef0b0b1" ns3:_="">
    <xsd:import namespace="4240032b-c7f7-4ff5-9609-4ab6fc8c360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0032b-c7f7-4ff5-9609-4ab6fc8c36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6FCDD-5FC9-4CAA-8A2D-474009C336E0}">
  <ds:schemaRefs>
    <ds:schemaRef ds:uri="http://schemas.microsoft.com/sharepoint/v3/contenttype/forms"/>
  </ds:schemaRefs>
</ds:datastoreItem>
</file>

<file path=customXml/itemProps2.xml><?xml version="1.0" encoding="utf-8"?>
<ds:datastoreItem xmlns:ds="http://schemas.openxmlformats.org/officeDocument/2006/customXml" ds:itemID="{3ED5DFE3-E07A-4D33-97E0-6C3D04EB1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0032b-c7f7-4ff5-9609-4ab6fc8c3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238131-B9BC-425E-9F30-58406A0B81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900827-6E2C-477D-9C47-31854BD1C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5467</Words>
  <Characters>31164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2022-09-05T07:46:00Z</dcterms:created>
  <dcterms:modified xsi:type="dcterms:W3CDTF">2022-09-16T06:56:00Z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0x01010030991D9F70B4BF43BC5F5472D1F88A2D</vt:lpwstr>
  </property>
</Properties>
</file>